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053" w:rsidRPr="004D5053" w:rsidRDefault="002870D1" w:rsidP="004D5053">
      <w:pPr>
        <w:spacing w:line="320" w:lineRule="exact"/>
        <w:jc w:val="center"/>
        <w:rPr>
          <w:rFonts w:ascii="游ゴシック Medium" w:eastAsia="游ゴシック Medium" w:hAnsi="游ゴシック Medium"/>
          <w:b/>
          <w:sz w:val="28"/>
          <w:szCs w:val="24"/>
        </w:rPr>
      </w:pPr>
      <w:r w:rsidRPr="002870D1">
        <w:rPr>
          <w:rFonts w:ascii="游ゴシック Medium" w:eastAsia="游ゴシック Medium" w:hAnsi="游ゴシック Medium"/>
          <w:b/>
          <w:noProof/>
          <w:sz w:val="28"/>
          <w:szCs w:val="24"/>
        </w:rPr>
        <mc:AlternateContent>
          <mc:Choice Requires="wps">
            <w:drawing>
              <wp:anchor distT="45720" distB="45720" distL="114300" distR="114300" simplePos="0" relativeHeight="251715584" behindDoc="0" locked="0" layoutInCell="1" allowOverlap="1">
                <wp:simplePos x="0" y="0"/>
                <wp:positionH relativeFrom="column">
                  <wp:posOffset>5661660</wp:posOffset>
                </wp:positionH>
                <wp:positionV relativeFrom="paragraph">
                  <wp:posOffset>-310515</wp:posOffset>
                </wp:positionV>
                <wp:extent cx="685800" cy="1404620"/>
                <wp:effectExtent l="0" t="0" r="19050" b="139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solidFill>
                            <a:srgbClr val="000000"/>
                          </a:solidFill>
                          <a:miter lim="800000"/>
                          <a:headEnd/>
                          <a:tailEnd/>
                        </a:ln>
                      </wps:spPr>
                      <wps:txbx>
                        <w:txbxContent>
                          <w:p w:rsidR="002870D1" w:rsidRDefault="002870D1" w:rsidP="002870D1">
                            <w:pPr>
                              <w:jc w:val="center"/>
                              <w:rPr>
                                <w:rFonts w:hint="eastAsia"/>
                              </w:rPr>
                            </w:pPr>
                            <w:r>
                              <w:rPr>
                                <w:rFonts w:hint="eastAsia"/>
                              </w:rPr>
                              <w:t>資料</w:t>
                            </w:r>
                            <w: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45.8pt;margin-top:-24.45pt;width:54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">
                <v:textbox style="mso-fit-shape-to-text:t">
                  <w:txbxContent>
                    <w:p w:rsidR="002870D1" w:rsidRDefault="002870D1" w:rsidP="002870D1">
                      <w:pPr>
                        <w:jc w:val="center"/>
                        <w:rPr>
                          <w:rFonts w:hint="eastAsia"/>
                        </w:rPr>
                      </w:pPr>
                      <w:r>
                        <w:rPr>
                          <w:rFonts w:hint="eastAsia"/>
                        </w:rPr>
                        <w:t>資料</w:t>
                      </w:r>
                      <w:r>
                        <w:t>２</w:t>
                      </w:r>
                    </w:p>
                  </w:txbxContent>
                </v:textbox>
              </v:shape>
            </w:pict>
          </mc:Fallback>
        </mc:AlternateContent>
      </w:r>
      <w:r w:rsidR="00892D34" w:rsidRPr="004D5053">
        <w:rPr>
          <w:rFonts w:ascii="游ゴシック Medium" w:eastAsia="游ゴシック Medium" w:hAnsi="游ゴシック Medium" w:hint="eastAsia"/>
          <w:b/>
          <w:sz w:val="28"/>
          <w:szCs w:val="24"/>
        </w:rPr>
        <w:t>災害時要援護者支援に係る主な取組み状況について</w:t>
      </w:r>
    </w:p>
    <w:p w:rsidR="00892D34" w:rsidRPr="00A852CD" w:rsidRDefault="00892D34" w:rsidP="004D5053">
      <w:pPr>
        <w:spacing w:line="320" w:lineRule="exact"/>
        <w:jc w:val="center"/>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（平成30年度実績：2月末時点）</w:t>
      </w:r>
    </w:p>
    <w:p w:rsidR="00892D34" w:rsidRDefault="00892D34" w:rsidP="00A852CD">
      <w:pPr>
        <w:spacing w:line="320" w:lineRule="exact"/>
        <w:rPr>
          <w:rFonts w:ascii="游ゴシック Medium" w:eastAsia="游ゴシック Medium" w:hAnsi="游ゴシック Medium"/>
          <w:sz w:val="24"/>
          <w:szCs w:val="24"/>
        </w:rPr>
      </w:pPr>
    </w:p>
    <w:p w:rsidR="00A616AD" w:rsidRPr="00A852CD" w:rsidRDefault="00A616AD" w:rsidP="00A852CD">
      <w:pPr>
        <w:spacing w:line="320" w:lineRule="exact"/>
        <w:rPr>
          <w:rFonts w:ascii="游ゴシック Medium" w:eastAsia="游ゴシック Medium" w:hAnsi="游ゴシック Medium"/>
          <w:sz w:val="24"/>
          <w:szCs w:val="24"/>
        </w:rPr>
      </w:pPr>
      <w:bookmarkStart w:id="0" w:name="_GoBack"/>
      <w:bookmarkEnd w:id="0"/>
    </w:p>
    <w:p w:rsidR="00B94B93" w:rsidRPr="00A616AD" w:rsidRDefault="00B94B93" w:rsidP="005F3BA9">
      <w:pPr>
        <w:spacing w:line="360" w:lineRule="exact"/>
        <w:rPr>
          <w:rFonts w:ascii="游ゴシック Medium" w:eastAsia="游ゴシック Medium" w:hAnsi="游ゴシック Medium"/>
          <w:b/>
          <w:sz w:val="24"/>
          <w:szCs w:val="24"/>
          <w:u w:val="single"/>
        </w:rPr>
      </w:pPr>
      <w:r w:rsidRPr="00A616AD">
        <w:rPr>
          <w:rFonts w:ascii="游ゴシック Medium" w:eastAsia="游ゴシック Medium" w:hAnsi="游ゴシック Medium" w:hint="eastAsia"/>
          <w:b/>
          <w:sz w:val="24"/>
          <w:szCs w:val="24"/>
          <w:u w:val="single"/>
        </w:rPr>
        <w:t>１　避難</w:t>
      </w:r>
      <w:r w:rsidR="00A852CD" w:rsidRPr="00A616AD">
        <w:rPr>
          <w:rFonts w:ascii="游ゴシック Medium" w:eastAsia="游ゴシック Medium" w:hAnsi="游ゴシック Medium" w:hint="eastAsia"/>
          <w:b/>
          <w:sz w:val="24"/>
          <w:szCs w:val="24"/>
          <w:u w:val="single"/>
        </w:rPr>
        <w:t>行動要</w:t>
      </w:r>
      <w:r w:rsidRPr="00A616AD">
        <w:rPr>
          <w:rFonts w:ascii="游ゴシック Medium" w:eastAsia="游ゴシック Medium" w:hAnsi="游ゴシック Medium" w:hint="eastAsia"/>
          <w:b/>
          <w:sz w:val="24"/>
          <w:szCs w:val="24"/>
          <w:u w:val="single"/>
        </w:rPr>
        <w:t>支援者名簿について</w:t>
      </w:r>
    </w:p>
    <w:p w:rsidR="00B94B93" w:rsidRPr="00A852CD" w:rsidRDefault="00A852CD" w:rsidP="005F3BA9">
      <w:pPr>
        <w:spacing w:line="360" w:lineRule="exact"/>
        <w:ind w:leftChars="100" w:left="21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支援体制づくりにご理解頂いた地域に対して避難行動要支援者名簿の</w:t>
      </w:r>
      <w:r w:rsidR="00B91BA2" w:rsidRPr="00A852CD">
        <w:rPr>
          <w:rFonts w:ascii="游ゴシック Medium" w:eastAsia="游ゴシック Medium" w:hAnsi="游ゴシック Medium" w:hint="eastAsia"/>
          <w:sz w:val="24"/>
          <w:szCs w:val="24"/>
        </w:rPr>
        <w:t>提供を進め</w:t>
      </w:r>
      <w:r w:rsidR="0058542F" w:rsidRPr="00A852CD">
        <w:rPr>
          <w:rFonts w:ascii="游ゴシック Medium" w:eastAsia="游ゴシック Medium" w:hAnsi="游ゴシック Medium" w:hint="eastAsia"/>
          <w:sz w:val="24"/>
          <w:szCs w:val="24"/>
        </w:rPr>
        <w:t>、</w:t>
      </w:r>
      <w:r w:rsidR="00B94B93" w:rsidRPr="00A852CD">
        <w:rPr>
          <w:rFonts w:ascii="游ゴシック Medium" w:eastAsia="游ゴシック Medium" w:hAnsi="游ゴシック Medium" w:hint="eastAsia"/>
          <w:sz w:val="24"/>
          <w:szCs w:val="24"/>
        </w:rPr>
        <w:t>平成31年2月末時点で、15社会福祉連絡協議会、34福祉協会</w:t>
      </w:r>
      <w:r w:rsidR="0058542F" w:rsidRPr="00A852CD">
        <w:rPr>
          <w:rFonts w:ascii="游ゴシック Medium" w:eastAsia="游ゴシック Medium" w:hAnsi="游ゴシック Medium" w:hint="eastAsia"/>
          <w:sz w:val="24"/>
          <w:szCs w:val="24"/>
        </w:rPr>
        <w:t>（</w:t>
      </w:r>
      <w:r w:rsidR="00B94B93" w:rsidRPr="00A852CD">
        <w:rPr>
          <w:rFonts w:ascii="游ゴシック Medium" w:eastAsia="游ゴシック Medium" w:hAnsi="游ゴシック Medium" w:hint="eastAsia"/>
          <w:sz w:val="24"/>
          <w:szCs w:val="24"/>
        </w:rPr>
        <w:t>29年度末より8社会福祉</w:t>
      </w:r>
      <w:r w:rsidR="0007002E">
        <w:rPr>
          <w:rFonts w:ascii="游ゴシック Medium" w:eastAsia="游ゴシック Medium" w:hAnsi="游ゴシック Medium" w:hint="eastAsia"/>
          <w:sz w:val="24"/>
          <w:szCs w:val="24"/>
        </w:rPr>
        <w:t>連絡</w:t>
      </w:r>
      <w:r w:rsidR="00B94B93" w:rsidRPr="00A852CD">
        <w:rPr>
          <w:rFonts w:ascii="游ゴシック Medium" w:eastAsia="游ゴシック Medium" w:hAnsi="游ゴシック Medium" w:hint="eastAsia"/>
          <w:sz w:val="24"/>
          <w:szCs w:val="24"/>
        </w:rPr>
        <w:t>協議会、20福祉協会の増</w:t>
      </w:r>
      <w:r w:rsidR="0058542F" w:rsidRPr="00A852CD">
        <w:rPr>
          <w:rFonts w:ascii="游ゴシック Medium" w:eastAsia="游ゴシック Medium" w:hAnsi="游ゴシック Medium" w:hint="eastAsia"/>
          <w:sz w:val="24"/>
          <w:szCs w:val="24"/>
        </w:rPr>
        <w:t>）に提供し</w:t>
      </w:r>
      <w:r w:rsidRPr="00A852CD">
        <w:rPr>
          <w:rFonts w:ascii="游ゴシック Medium" w:eastAsia="游ゴシック Medium" w:hAnsi="游ゴシック Medium" w:hint="eastAsia"/>
          <w:sz w:val="24"/>
          <w:szCs w:val="24"/>
        </w:rPr>
        <w:t>た。</w:t>
      </w:r>
    </w:p>
    <w:p w:rsidR="00B94B93" w:rsidRPr="00A852CD" w:rsidRDefault="00B91BA2" w:rsidP="005F3BA9">
      <w:pPr>
        <w:spacing w:line="360" w:lineRule="exact"/>
        <w:ind w:leftChars="100" w:left="21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なお、</w:t>
      </w:r>
      <w:r w:rsidR="00B94B93" w:rsidRPr="00A852CD">
        <w:rPr>
          <w:rFonts w:ascii="游ゴシック Medium" w:eastAsia="游ゴシック Medium" w:hAnsi="游ゴシック Medium" w:hint="eastAsia"/>
          <w:sz w:val="24"/>
          <w:szCs w:val="24"/>
        </w:rPr>
        <w:t>平成</w:t>
      </w:r>
      <w:r w:rsidR="00B94B93" w:rsidRPr="00A852CD">
        <w:rPr>
          <w:rFonts w:ascii="游ゴシック Medium" w:eastAsia="游ゴシック Medium" w:hAnsi="游ゴシック Medium"/>
          <w:sz w:val="24"/>
          <w:szCs w:val="24"/>
        </w:rPr>
        <w:t>30年</w:t>
      </w:r>
      <w:r w:rsidRPr="00A852CD">
        <w:rPr>
          <w:rFonts w:ascii="游ゴシック Medium" w:eastAsia="游ゴシック Medium" w:hAnsi="游ゴシック Medium" w:hint="eastAsia"/>
          <w:sz w:val="24"/>
          <w:szCs w:val="24"/>
        </w:rPr>
        <w:t>12月1</w:t>
      </w:r>
      <w:r w:rsidR="00A852CD" w:rsidRPr="00A852CD">
        <w:rPr>
          <w:rFonts w:ascii="游ゴシック Medium" w:eastAsia="游ゴシック Medium" w:hAnsi="游ゴシック Medium" w:hint="eastAsia"/>
          <w:sz w:val="24"/>
          <w:szCs w:val="24"/>
        </w:rPr>
        <w:t>日時点の要件別対象者数については、次のとおり。</w:t>
      </w:r>
    </w:p>
    <w:p w:rsidR="00B94B93" w:rsidRPr="00A852CD" w:rsidRDefault="00B94B93" w:rsidP="00A852CD">
      <w:pPr>
        <w:spacing w:line="320" w:lineRule="exact"/>
        <w:ind w:right="960"/>
        <w:rPr>
          <w:rFonts w:ascii="游ゴシック Medium" w:eastAsia="游ゴシック Medium" w:hAnsi="游ゴシック Medium"/>
          <w:sz w:val="24"/>
          <w:szCs w:val="24"/>
        </w:rPr>
      </w:pPr>
    </w:p>
    <w:p w:rsidR="00B94B93" w:rsidRPr="00A852CD" w:rsidRDefault="00B94B93" w:rsidP="00B94B93">
      <w:pPr>
        <w:rPr>
          <w:rFonts w:ascii="游ゴシック Medium" w:eastAsia="游ゴシック Medium" w:hAnsi="游ゴシック Medium"/>
          <w:sz w:val="24"/>
          <w:szCs w:val="24"/>
        </w:rPr>
      </w:pPr>
      <w:r w:rsidRPr="00A852CD">
        <w:rPr>
          <w:rFonts w:ascii="游ゴシック Medium" w:eastAsia="游ゴシック Medium" w:hAnsi="游ゴシック Medium"/>
          <w:noProof/>
          <w:sz w:val="20"/>
        </w:rPr>
        <w:drawing>
          <wp:inline distT="0" distB="0" distL="0" distR="0" wp14:anchorId="0B13CA6D" wp14:editId="11496994">
            <wp:extent cx="6394979" cy="2619375"/>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5463"/>
                    <a:stretch/>
                  </pic:blipFill>
                  <pic:spPr bwMode="auto">
                    <a:xfrm>
                      <a:off x="0" y="0"/>
                      <a:ext cx="6400689" cy="2621714"/>
                    </a:xfrm>
                    <a:prstGeom prst="rect">
                      <a:avLst/>
                    </a:prstGeom>
                    <a:noFill/>
                    <a:ln>
                      <a:noFill/>
                    </a:ln>
                    <a:extLst>
                      <a:ext uri="{53640926-AAD7-44D8-BBD7-CCE9431645EC}">
                        <a14:shadowObscured xmlns:a14="http://schemas.microsoft.com/office/drawing/2010/main"/>
                      </a:ext>
                    </a:extLst>
                  </pic:spPr>
                </pic:pic>
              </a:graphicData>
            </a:graphic>
          </wp:inline>
        </w:drawing>
      </w:r>
    </w:p>
    <w:p w:rsidR="00B94B93" w:rsidRPr="00A852CD" w:rsidRDefault="00B94B93" w:rsidP="00A852CD">
      <w:pPr>
        <w:spacing w:line="-320" w:lineRule="auto"/>
        <w:rPr>
          <w:rFonts w:ascii="游ゴシック Medium" w:eastAsia="游ゴシック Medium" w:hAnsi="游ゴシック Medium"/>
          <w:sz w:val="24"/>
          <w:szCs w:val="24"/>
        </w:rPr>
      </w:pPr>
    </w:p>
    <w:p w:rsidR="00382A12" w:rsidRPr="00A616AD" w:rsidRDefault="005F3BA9" w:rsidP="005F3BA9">
      <w:pPr>
        <w:spacing w:line="-360" w:lineRule="auto"/>
        <w:ind w:left="235" w:hangingChars="100" w:hanging="235"/>
        <w:rPr>
          <w:rFonts w:ascii="游ゴシック Medium" w:eastAsia="游ゴシック Medium" w:hAnsi="游ゴシック Medium"/>
          <w:b/>
          <w:sz w:val="24"/>
          <w:szCs w:val="24"/>
          <w:u w:val="single"/>
        </w:rPr>
      </w:pPr>
      <w:r w:rsidRPr="00A616AD">
        <w:rPr>
          <w:rFonts w:ascii="游ゴシック Medium" w:eastAsia="游ゴシック Medium" w:hAnsi="游ゴシック Medium" w:hint="eastAsia"/>
          <w:b/>
          <w:sz w:val="24"/>
          <w:szCs w:val="24"/>
          <w:u w:val="single"/>
        </w:rPr>
        <w:t>２</w:t>
      </w:r>
      <w:r w:rsidR="0058542F" w:rsidRPr="00A616AD">
        <w:rPr>
          <w:rFonts w:ascii="游ゴシック Medium" w:eastAsia="游ゴシック Medium" w:hAnsi="游ゴシック Medium" w:hint="eastAsia"/>
          <w:b/>
          <w:sz w:val="24"/>
          <w:szCs w:val="24"/>
          <w:u w:val="single"/>
        </w:rPr>
        <w:t xml:space="preserve">　</w:t>
      </w:r>
      <w:r w:rsidR="00382A12" w:rsidRPr="00A616AD">
        <w:rPr>
          <w:rFonts w:ascii="游ゴシック Medium" w:eastAsia="游ゴシック Medium" w:hAnsi="游ゴシック Medium" w:hint="eastAsia"/>
          <w:b/>
          <w:sz w:val="24"/>
          <w:szCs w:val="24"/>
          <w:u w:val="single"/>
        </w:rPr>
        <w:t>福祉避難所について</w:t>
      </w:r>
    </w:p>
    <w:p w:rsidR="006543AB" w:rsidRPr="00A852CD" w:rsidRDefault="006543AB" w:rsidP="005F3BA9">
      <w:pPr>
        <w:spacing w:line="-360" w:lineRule="auto"/>
        <w:ind w:leftChars="100" w:left="21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⑴　福祉避難所の指定</w:t>
      </w:r>
    </w:p>
    <w:p w:rsidR="00382A12" w:rsidRPr="00A852CD" w:rsidRDefault="00382A12" w:rsidP="005F3BA9">
      <w:pPr>
        <w:spacing w:line="-360" w:lineRule="auto"/>
        <w:ind w:leftChars="200" w:left="42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新たに特別養護老人ホーム2施設、児童養護施設1</w:t>
      </w:r>
      <w:r w:rsidR="00A852CD" w:rsidRPr="00A852CD">
        <w:rPr>
          <w:rFonts w:ascii="游ゴシック Medium" w:eastAsia="游ゴシック Medium" w:hAnsi="游ゴシック Medium" w:hint="eastAsia"/>
          <w:sz w:val="24"/>
          <w:szCs w:val="24"/>
        </w:rPr>
        <w:t>施設を福祉避難所に指定するとともに</w:t>
      </w:r>
      <w:r w:rsidRPr="00A852CD">
        <w:rPr>
          <w:rFonts w:ascii="游ゴシック Medium" w:eastAsia="游ゴシック Medium" w:hAnsi="游ゴシック Medium" w:hint="eastAsia"/>
          <w:sz w:val="24"/>
          <w:szCs w:val="24"/>
        </w:rPr>
        <w:t>、</w:t>
      </w:r>
      <w:r w:rsidR="006543AB" w:rsidRPr="00A852CD">
        <w:rPr>
          <w:rFonts w:ascii="游ゴシック Medium" w:eastAsia="游ゴシック Medium" w:hAnsi="游ゴシック Medium" w:hint="eastAsia"/>
          <w:sz w:val="24"/>
          <w:szCs w:val="24"/>
        </w:rPr>
        <w:t>教育</w:t>
      </w:r>
      <w:r w:rsidRPr="00A852CD">
        <w:rPr>
          <w:rFonts w:ascii="游ゴシック Medium" w:eastAsia="游ゴシック Medium" w:hAnsi="游ゴシック Medium" w:hint="eastAsia"/>
          <w:sz w:val="24"/>
          <w:szCs w:val="24"/>
        </w:rPr>
        <w:t>施設</w:t>
      </w:r>
      <w:r w:rsidR="0058542F" w:rsidRPr="00A852CD">
        <w:rPr>
          <w:rFonts w:ascii="游ゴシック Medium" w:eastAsia="游ゴシック Medium" w:hAnsi="游ゴシック Medium" w:hint="eastAsia"/>
          <w:sz w:val="24"/>
          <w:szCs w:val="24"/>
        </w:rPr>
        <w:t>などと福祉避難所指定に向けた協議を行った</w:t>
      </w:r>
      <w:r w:rsidR="00834A96" w:rsidRPr="00A852CD">
        <w:rPr>
          <w:rFonts w:ascii="游ゴシック Medium" w:eastAsia="游ゴシック Medium" w:hAnsi="游ゴシック Medium" w:hint="eastAsia"/>
          <w:sz w:val="24"/>
          <w:szCs w:val="24"/>
        </w:rPr>
        <w:t>。</w:t>
      </w:r>
    </w:p>
    <w:tbl>
      <w:tblPr>
        <w:tblStyle w:val="a7"/>
        <w:tblW w:w="9424" w:type="dxa"/>
        <w:tblInd w:w="420" w:type="dxa"/>
        <w:tblLook w:val="04A0" w:firstRow="1" w:lastRow="0" w:firstColumn="1" w:lastColumn="0" w:noHBand="0" w:noVBand="1"/>
      </w:tblPr>
      <w:tblGrid>
        <w:gridCol w:w="3141"/>
        <w:gridCol w:w="1468"/>
        <w:gridCol w:w="2196"/>
        <w:gridCol w:w="2619"/>
      </w:tblGrid>
      <w:tr w:rsidR="00A24303" w:rsidRPr="00A852CD" w:rsidTr="00A616AD">
        <w:trPr>
          <w:trHeight w:val="420"/>
        </w:trPr>
        <w:tc>
          <w:tcPr>
            <w:tcW w:w="3141" w:type="dxa"/>
            <w:noWrap/>
            <w:hideMark/>
          </w:tcPr>
          <w:p w:rsidR="004C472C" w:rsidRPr="00A852CD" w:rsidRDefault="004C472C" w:rsidP="00A852CD">
            <w:pPr>
              <w:spacing w:line="-320" w:lineRule="auto"/>
              <w:jc w:val="center"/>
              <w:rPr>
                <w:rFonts w:ascii="游ゴシック Medium" w:eastAsia="游ゴシック Medium" w:hAnsi="游ゴシック Medium"/>
                <w:b/>
                <w:bCs/>
              </w:rPr>
            </w:pPr>
            <w:r w:rsidRPr="00A852CD">
              <w:rPr>
                <w:rFonts w:ascii="游ゴシック Medium" w:eastAsia="游ゴシック Medium" w:hAnsi="游ゴシック Medium" w:hint="eastAsia"/>
                <w:b/>
                <w:bCs/>
              </w:rPr>
              <w:t>法人名</w:t>
            </w:r>
          </w:p>
        </w:tc>
        <w:tc>
          <w:tcPr>
            <w:tcW w:w="1468" w:type="dxa"/>
            <w:noWrap/>
            <w:hideMark/>
          </w:tcPr>
          <w:p w:rsidR="004C472C" w:rsidRPr="00A852CD" w:rsidRDefault="004C472C" w:rsidP="00A852CD">
            <w:pPr>
              <w:spacing w:line="-320" w:lineRule="auto"/>
              <w:jc w:val="center"/>
              <w:rPr>
                <w:rFonts w:ascii="游ゴシック Medium" w:eastAsia="游ゴシック Medium" w:hAnsi="游ゴシック Medium"/>
                <w:b/>
                <w:bCs/>
              </w:rPr>
            </w:pPr>
            <w:r w:rsidRPr="00A852CD">
              <w:rPr>
                <w:rFonts w:ascii="游ゴシック Medium" w:eastAsia="游ゴシック Medium" w:hAnsi="游ゴシック Medium" w:hint="eastAsia"/>
                <w:b/>
                <w:bCs/>
              </w:rPr>
              <w:t>施設名</w:t>
            </w:r>
          </w:p>
        </w:tc>
        <w:tc>
          <w:tcPr>
            <w:tcW w:w="2196" w:type="dxa"/>
            <w:noWrap/>
            <w:hideMark/>
          </w:tcPr>
          <w:p w:rsidR="004C472C" w:rsidRPr="00A852CD" w:rsidRDefault="004C472C" w:rsidP="00A852CD">
            <w:pPr>
              <w:spacing w:line="-320" w:lineRule="auto"/>
              <w:jc w:val="center"/>
              <w:rPr>
                <w:rFonts w:ascii="游ゴシック Medium" w:eastAsia="游ゴシック Medium" w:hAnsi="游ゴシック Medium"/>
                <w:b/>
                <w:bCs/>
              </w:rPr>
            </w:pPr>
            <w:r w:rsidRPr="00A852CD">
              <w:rPr>
                <w:rFonts w:ascii="游ゴシック Medium" w:eastAsia="游ゴシック Medium" w:hAnsi="游ゴシック Medium" w:hint="eastAsia"/>
                <w:b/>
                <w:bCs/>
              </w:rPr>
              <w:t>施設種別</w:t>
            </w:r>
          </w:p>
        </w:tc>
        <w:tc>
          <w:tcPr>
            <w:tcW w:w="2619" w:type="dxa"/>
            <w:noWrap/>
            <w:hideMark/>
          </w:tcPr>
          <w:p w:rsidR="004C472C" w:rsidRPr="00A852CD" w:rsidRDefault="004C472C" w:rsidP="00A852CD">
            <w:pPr>
              <w:spacing w:line="-320" w:lineRule="auto"/>
              <w:jc w:val="center"/>
              <w:rPr>
                <w:rFonts w:ascii="游ゴシック Medium" w:eastAsia="游ゴシック Medium" w:hAnsi="游ゴシック Medium"/>
                <w:b/>
                <w:bCs/>
              </w:rPr>
            </w:pPr>
            <w:r w:rsidRPr="00A852CD">
              <w:rPr>
                <w:rFonts w:ascii="游ゴシック Medium" w:eastAsia="游ゴシック Medium" w:hAnsi="游ゴシック Medium" w:hint="eastAsia"/>
                <w:b/>
                <w:bCs/>
              </w:rPr>
              <w:t>住所</w:t>
            </w:r>
          </w:p>
        </w:tc>
      </w:tr>
      <w:tr w:rsidR="00A24303" w:rsidRPr="00A852CD" w:rsidTr="00A616AD">
        <w:trPr>
          <w:trHeight w:val="420"/>
        </w:trPr>
        <w:tc>
          <w:tcPr>
            <w:tcW w:w="3141" w:type="dxa"/>
            <w:noWrap/>
            <w:hideMark/>
          </w:tcPr>
          <w:p w:rsidR="004C472C" w:rsidRPr="00A852CD" w:rsidRDefault="004C472C" w:rsidP="00A852CD">
            <w:pPr>
              <w:spacing w:line="-320" w:lineRule="auto"/>
              <w:jc w:val="left"/>
              <w:rPr>
                <w:rFonts w:ascii="游ゴシック Medium" w:eastAsia="游ゴシック Medium" w:hAnsi="游ゴシック Medium"/>
              </w:rPr>
            </w:pPr>
            <w:r w:rsidRPr="00A852CD">
              <w:rPr>
                <w:rFonts w:ascii="游ゴシック Medium" w:eastAsia="游ゴシック Medium" w:hAnsi="游ゴシック Medium" w:hint="eastAsia"/>
              </w:rPr>
              <w:t>社会福祉法人東香会</w:t>
            </w:r>
          </w:p>
        </w:tc>
        <w:tc>
          <w:tcPr>
            <w:tcW w:w="1468"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はなみずき</w:t>
            </w:r>
          </w:p>
        </w:tc>
        <w:tc>
          <w:tcPr>
            <w:tcW w:w="2196"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特別養護老人ホーム</w:t>
            </w:r>
          </w:p>
        </w:tc>
        <w:tc>
          <w:tcPr>
            <w:tcW w:w="2619"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西難波町5丁目12番1号</w:t>
            </w:r>
          </w:p>
        </w:tc>
      </w:tr>
      <w:tr w:rsidR="00A24303" w:rsidRPr="00A852CD" w:rsidTr="00A616AD">
        <w:trPr>
          <w:trHeight w:val="420"/>
        </w:trPr>
        <w:tc>
          <w:tcPr>
            <w:tcW w:w="3141"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社会福祉法人神戸婦人同情会</w:t>
            </w:r>
          </w:p>
        </w:tc>
        <w:tc>
          <w:tcPr>
            <w:tcW w:w="1468"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アマリリス</w:t>
            </w:r>
          </w:p>
        </w:tc>
        <w:tc>
          <w:tcPr>
            <w:tcW w:w="2196"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特別養護老人ホーム</w:t>
            </w:r>
          </w:p>
        </w:tc>
        <w:tc>
          <w:tcPr>
            <w:tcW w:w="2619"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若王寺3丁目16番3号</w:t>
            </w:r>
          </w:p>
        </w:tc>
      </w:tr>
      <w:tr w:rsidR="00A24303" w:rsidRPr="00A852CD" w:rsidTr="00A616AD">
        <w:trPr>
          <w:trHeight w:val="420"/>
        </w:trPr>
        <w:tc>
          <w:tcPr>
            <w:tcW w:w="3141"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社会福祉法人神戸婦人同情会</w:t>
            </w:r>
          </w:p>
        </w:tc>
        <w:tc>
          <w:tcPr>
            <w:tcW w:w="1468"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子供の家</w:t>
            </w:r>
          </w:p>
        </w:tc>
        <w:tc>
          <w:tcPr>
            <w:tcW w:w="2196"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児童養護施設</w:t>
            </w:r>
          </w:p>
        </w:tc>
        <w:tc>
          <w:tcPr>
            <w:tcW w:w="2619" w:type="dxa"/>
            <w:noWrap/>
            <w:hideMark/>
          </w:tcPr>
          <w:p w:rsidR="004C472C" w:rsidRPr="00A852CD" w:rsidRDefault="004C472C" w:rsidP="00A852CD">
            <w:pPr>
              <w:spacing w:line="-320" w:lineRule="auto"/>
              <w:rPr>
                <w:rFonts w:ascii="游ゴシック Medium" w:eastAsia="游ゴシック Medium" w:hAnsi="游ゴシック Medium"/>
              </w:rPr>
            </w:pPr>
            <w:r w:rsidRPr="00A852CD">
              <w:rPr>
                <w:rFonts w:ascii="游ゴシック Medium" w:eastAsia="游ゴシック Medium" w:hAnsi="游ゴシック Medium" w:hint="eastAsia"/>
              </w:rPr>
              <w:t>若王寺3丁目16番3号</w:t>
            </w:r>
          </w:p>
        </w:tc>
      </w:tr>
    </w:tbl>
    <w:p w:rsidR="00834A96" w:rsidRPr="00A852CD" w:rsidRDefault="00834A96" w:rsidP="005F3BA9">
      <w:pPr>
        <w:spacing w:line="-360" w:lineRule="auto"/>
        <w:ind w:leftChars="100" w:left="210" w:firstLineChars="100" w:firstLine="210"/>
        <w:rPr>
          <w:rFonts w:ascii="游ゴシック Medium" w:eastAsia="游ゴシック Medium" w:hAnsi="游ゴシック Medium"/>
        </w:rPr>
      </w:pPr>
    </w:p>
    <w:p w:rsidR="006543AB" w:rsidRPr="00A852CD" w:rsidRDefault="006543AB" w:rsidP="005F3BA9">
      <w:pPr>
        <w:spacing w:line="-360" w:lineRule="auto"/>
        <w:ind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⑵　福祉避難所開設運営マニュアルの作成</w:t>
      </w:r>
      <w:r w:rsidR="0058542F" w:rsidRPr="00A852CD">
        <w:rPr>
          <w:rFonts w:ascii="游ゴシック Medium" w:eastAsia="游ゴシック Medium" w:hAnsi="游ゴシック Medium" w:hint="eastAsia"/>
          <w:sz w:val="24"/>
          <w:szCs w:val="24"/>
        </w:rPr>
        <w:t>支援</w:t>
      </w:r>
      <w:r w:rsidR="004D5053">
        <w:rPr>
          <w:rFonts w:ascii="游ゴシック Medium" w:eastAsia="游ゴシック Medium" w:hAnsi="游ゴシック Medium" w:hint="eastAsia"/>
          <w:sz w:val="24"/>
          <w:szCs w:val="24"/>
        </w:rPr>
        <w:t>等</w:t>
      </w:r>
    </w:p>
    <w:p w:rsidR="0058542F" w:rsidRPr="00A852CD" w:rsidRDefault="004D5053" w:rsidP="007E119E">
      <w:pPr>
        <w:spacing w:line="-360" w:lineRule="auto"/>
        <w:ind w:leftChars="193" w:left="405"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７月に策定した福祉避難所開設・運営マニュアル作成手順書</w:t>
      </w:r>
      <w:r w:rsidR="00A616AD">
        <w:rPr>
          <w:rFonts w:ascii="游ゴシック Medium" w:eastAsia="游ゴシック Medium" w:hAnsi="游ゴシック Medium" w:hint="eastAsia"/>
          <w:sz w:val="24"/>
          <w:szCs w:val="24"/>
        </w:rPr>
        <w:t>（別紙１）</w:t>
      </w:r>
      <w:r>
        <w:rPr>
          <w:rFonts w:ascii="游ゴシック Medium" w:eastAsia="游ゴシック Medium" w:hAnsi="游ゴシック Medium" w:hint="eastAsia"/>
          <w:sz w:val="24"/>
          <w:szCs w:val="24"/>
        </w:rPr>
        <w:t>及び、８月</w:t>
      </w:r>
      <w:r w:rsidR="00007887">
        <w:rPr>
          <w:rFonts w:ascii="游ゴシック Medium" w:eastAsia="游ゴシック Medium" w:hAnsi="游ゴシック Medium" w:hint="eastAsia"/>
          <w:sz w:val="24"/>
          <w:szCs w:val="24"/>
        </w:rPr>
        <w:t>31</w:t>
      </w:r>
      <w:r>
        <w:rPr>
          <w:rFonts w:ascii="游ゴシック Medium" w:eastAsia="游ゴシック Medium" w:hAnsi="游ゴシック Medium" w:hint="eastAsia"/>
          <w:sz w:val="24"/>
          <w:szCs w:val="24"/>
        </w:rPr>
        <w:t>日の</w:t>
      </w:r>
      <w:r w:rsidRPr="00A852CD">
        <w:rPr>
          <w:rFonts w:ascii="游ゴシック Medium" w:eastAsia="游ゴシック Medium" w:hAnsi="游ゴシック Medium" w:hint="eastAsia"/>
          <w:sz w:val="24"/>
          <w:szCs w:val="24"/>
        </w:rPr>
        <w:t>市防災総合訓練時に</w:t>
      </w:r>
      <w:r w:rsidR="007E119E">
        <w:rPr>
          <w:rFonts w:ascii="游ゴシック Medium" w:eastAsia="游ゴシック Medium" w:hAnsi="游ゴシック Medium" w:hint="eastAsia"/>
          <w:sz w:val="24"/>
          <w:szCs w:val="24"/>
        </w:rPr>
        <w:t>実施した</w:t>
      </w:r>
      <w:r w:rsidRPr="00A852CD">
        <w:rPr>
          <w:rFonts w:ascii="游ゴシック Medium" w:eastAsia="游ゴシック Medium" w:hAnsi="游ゴシック Medium" w:hint="eastAsia"/>
          <w:sz w:val="24"/>
          <w:szCs w:val="24"/>
        </w:rPr>
        <w:t>福祉避難所５施設と</w:t>
      </w:r>
      <w:r w:rsidR="007E119E">
        <w:rPr>
          <w:rFonts w:ascii="游ゴシック Medium" w:eastAsia="游ゴシック Medium" w:hAnsi="游ゴシック Medium" w:hint="eastAsia"/>
          <w:sz w:val="24"/>
          <w:szCs w:val="24"/>
        </w:rPr>
        <w:t>の</w:t>
      </w:r>
      <w:r w:rsidR="0007002E">
        <w:rPr>
          <w:rFonts w:ascii="游ゴシック Medium" w:eastAsia="游ゴシック Medium" w:hAnsi="游ゴシック Medium" w:hint="eastAsia"/>
          <w:sz w:val="24"/>
          <w:szCs w:val="24"/>
        </w:rPr>
        <w:t>情報伝達訓練に</w:t>
      </w:r>
      <w:r>
        <w:rPr>
          <w:rFonts w:ascii="游ゴシック Medium" w:eastAsia="游ゴシック Medium" w:hAnsi="游ゴシック Medium" w:hint="eastAsia"/>
          <w:sz w:val="24"/>
          <w:szCs w:val="24"/>
        </w:rPr>
        <w:t>おける課題等を参考に、次の</w:t>
      </w:r>
      <w:r w:rsidR="0058542F" w:rsidRPr="00A852CD">
        <w:rPr>
          <w:rFonts w:ascii="游ゴシック Medium" w:eastAsia="游ゴシック Medium" w:hAnsi="游ゴシック Medium" w:hint="eastAsia"/>
          <w:sz w:val="24"/>
          <w:szCs w:val="24"/>
        </w:rPr>
        <w:t>指定施設のマニュアル作成を支援し</w:t>
      </w:r>
      <w:r>
        <w:rPr>
          <w:rFonts w:ascii="游ゴシック Medium" w:eastAsia="游ゴシック Medium" w:hAnsi="游ゴシック Medium" w:hint="eastAsia"/>
          <w:sz w:val="24"/>
          <w:szCs w:val="24"/>
        </w:rPr>
        <w:t>た。</w:t>
      </w:r>
    </w:p>
    <w:p w:rsidR="0058542F" w:rsidRPr="00A852CD" w:rsidRDefault="004D5053" w:rsidP="005F3BA9">
      <w:pPr>
        <w:spacing w:line="-360" w:lineRule="auto"/>
        <w:ind w:firstLineChars="300" w:firstLine="72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（作成済</w:t>
      </w:r>
      <w:r w:rsidR="0007002E">
        <w:rPr>
          <w:rFonts w:ascii="游ゴシック Medium" w:eastAsia="游ゴシック Medium" w:hAnsi="游ゴシック Medium" w:hint="eastAsia"/>
          <w:sz w:val="24"/>
          <w:szCs w:val="24"/>
        </w:rPr>
        <w:t>２施設</w:t>
      </w:r>
      <w:r>
        <w:rPr>
          <w:rFonts w:ascii="游ゴシック Medium" w:eastAsia="游ゴシック Medium" w:hAnsi="游ゴシック Medium" w:hint="eastAsia"/>
          <w:sz w:val="24"/>
          <w:szCs w:val="24"/>
        </w:rPr>
        <w:t>）</w:t>
      </w:r>
      <w:r w:rsidR="0007002E">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hint="eastAsia"/>
          <w:sz w:val="24"/>
          <w:szCs w:val="24"/>
        </w:rPr>
        <w:t>特別老人養護老人ホーム西長洲荘、芦風荘</w:t>
      </w:r>
    </w:p>
    <w:p w:rsidR="004D5053" w:rsidRPr="00A852CD" w:rsidRDefault="004D5053" w:rsidP="005F3BA9">
      <w:pPr>
        <w:spacing w:line="-360" w:lineRule="auto"/>
        <w:ind w:firstLineChars="300" w:firstLine="72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（作成中</w:t>
      </w:r>
      <w:r w:rsidR="0007002E">
        <w:rPr>
          <w:rFonts w:ascii="游ゴシック Medium" w:eastAsia="游ゴシック Medium" w:hAnsi="游ゴシック Medium" w:hint="eastAsia"/>
          <w:sz w:val="24"/>
          <w:szCs w:val="24"/>
        </w:rPr>
        <w:t>２施設</w:t>
      </w:r>
      <w:r>
        <w:rPr>
          <w:rFonts w:ascii="游ゴシック Medium" w:eastAsia="游ゴシック Medium" w:hAnsi="游ゴシック Medium" w:hint="eastAsia"/>
          <w:sz w:val="24"/>
          <w:szCs w:val="24"/>
        </w:rPr>
        <w:t>）</w:t>
      </w:r>
      <w:r w:rsidR="0007002E">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hint="eastAsia"/>
          <w:sz w:val="24"/>
          <w:szCs w:val="24"/>
        </w:rPr>
        <w:t>身体障害者福祉センター、たじかの園</w:t>
      </w:r>
    </w:p>
    <w:p w:rsidR="0058542F" w:rsidRDefault="0058542F" w:rsidP="004D5053">
      <w:pPr>
        <w:spacing w:line="-320" w:lineRule="auto"/>
        <w:rPr>
          <w:rFonts w:ascii="游ゴシック Medium" w:eastAsia="游ゴシック Medium" w:hAnsi="游ゴシック Medium"/>
          <w:sz w:val="24"/>
          <w:szCs w:val="24"/>
        </w:rPr>
      </w:pPr>
    </w:p>
    <w:p w:rsidR="00A616AD" w:rsidRDefault="00A616AD" w:rsidP="004D5053">
      <w:pPr>
        <w:spacing w:line="-320" w:lineRule="auto"/>
        <w:rPr>
          <w:rFonts w:ascii="游ゴシック Medium" w:eastAsia="游ゴシック Medium" w:hAnsi="游ゴシック Medium"/>
          <w:sz w:val="24"/>
          <w:szCs w:val="24"/>
        </w:rPr>
      </w:pPr>
    </w:p>
    <w:p w:rsidR="004D5053" w:rsidRPr="00A616AD" w:rsidRDefault="005F3BA9" w:rsidP="005F3BA9">
      <w:pPr>
        <w:spacing w:line="-360" w:lineRule="auto"/>
        <w:ind w:left="235" w:hangingChars="100" w:hanging="235"/>
        <w:rPr>
          <w:rFonts w:ascii="游ゴシック Medium" w:eastAsia="游ゴシック Medium" w:hAnsi="游ゴシック Medium"/>
          <w:b/>
          <w:sz w:val="24"/>
          <w:szCs w:val="24"/>
          <w:u w:val="single"/>
        </w:rPr>
      </w:pPr>
      <w:r w:rsidRPr="00A616AD">
        <w:rPr>
          <w:rFonts w:ascii="游ゴシック Medium" w:eastAsia="游ゴシック Medium" w:hAnsi="游ゴシック Medium" w:hint="eastAsia"/>
          <w:b/>
          <w:sz w:val="24"/>
          <w:szCs w:val="24"/>
          <w:u w:val="single"/>
        </w:rPr>
        <w:lastRenderedPageBreak/>
        <w:t>３</w:t>
      </w:r>
      <w:r w:rsidR="004D5053" w:rsidRPr="00A616AD">
        <w:rPr>
          <w:rFonts w:ascii="游ゴシック Medium" w:eastAsia="游ゴシック Medium" w:hAnsi="游ゴシック Medium" w:hint="eastAsia"/>
          <w:b/>
          <w:sz w:val="24"/>
          <w:szCs w:val="24"/>
          <w:u w:val="single"/>
        </w:rPr>
        <w:t xml:space="preserve">　</w:t>
      </w:r>
      <w:r w:rsidR="00A616AD" w:rsidRPr="00A616AD">
        <w:rPr>
          <w:rFonts w:ascii="游ゴシック Medium" w:eastAsia="游ゴシック Medium" w:hAnsi="游ゴシック Medium" w:hint="eastAsia"/>
          <w:b/>
          <w:sz w:val="24"/>
          <w:szCs w:val="24"/>
          <w:u w:val="single"/>
        </w:rPr>
        <w:t>支援関係者との連携</w:t>
      </w:r>
    </w:p>
    <w:p w:rsidR="004D5053" w:rsidRPr="00A852CD" w:rsidRDefault="004D5053" w:rsidP="005F3BA9">
      <w:pPr>
        <w:spacing w:line="-360" w:lineRule="auto"/>
        <w:ind w:leftChars="100" w:left="21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平成３０年の災害</w:t>
      </w:r>
      <w:r w:rsidR="0007002E">
        <w:rPr>
          <w:rFonts w:ascii="游ゴシック Medium" w:eastAsia="游ゴシック Medium" w:hAnsi="游ゴシック Medium" w:hint="eastAsia"/>
          <w:sz w:val="24"/>
          <w:szCs w:val="24"/>
        </w:rPr>
        <w:t>を教訓に、福祉専門職と</w:t>
      </w:r>
      <w:r w:rsidRPr="00A852CD">
        <w:rPr>
          <w:rFonts w:ascii="游ゴシック Medium" w:eastAsia="游ゴシック Medium" w:hAnsi="游ゴシック Medium" w:hint="eastAsia"/>
          <w:sz w:val="24"/>
          <w:szCs w:val="24"/>
        </w:rPr>
        <w:t>連携した要配慮者支援体制の検討を行う</w:t>
      </w:r>
      <w:r w:rsidR="007E119E">
        <w:rPr>
          <w:rFonts w:ascii="游ゴシック Medium" w:eastAsia="游ゴシック Medium" w:hAnsi="游ゴシック Medium" w:hint="eastAsia"/>
          <w:sz w:val="24"/>
          <w:szCs w:val="24"/>
        </w:rPr>
        <w:t>ことを目的に、</w:t>
      </w:r>
      <w:r w:rsidRPr="00A852CD">
        <w:rPr>
          <w:rFonts w:ascii="游ゴシック Medium" w:eastAsia="游ゴシック Medium" w:hAnsi="游ゴシック Medium" w:hint="eastAsia"/>
          <w:sz w:val="24"/>
          <w:szCs w:val="24"/>
        </w:rPr>
        <w:t>ケアマネジャー協会や障害者相談支援事業所</w:t>
      </w:r>
      <w:r w:rsidR="0007002E">
        <w:rPr>
          <w:rFonts w:ascii="游ゴシック Medium" w:eastAsia="游ゴシック Medium" w:hAnsi="游ゴシック Medium" w:hint="eastAsia"/>
          <w:sz w:val="24"/>
          <w:szCs w:val="24"/>
        </w:rPr>
        <w:t>、居宅介護事業所連絡会、特別養護老人ホーム</w:t>
      </w:r>
      <w:r w:rsidRPr="00A852CD">
        <w:rPr>
          <w:rFonts w:ascii="游ゴシック Medium" w:eastAsia="游ゴシック Medium" w:hAnsi="游ゴシック Medium" w:hint="eastAsia"/>
          <w:sz w:val="24"/>
          <w:szCs w:val="24"/>
        </w:rPr>
        <w:t>との意見交換会を</w:t>
      </w:r>
      <w:r>
        <w:rPr>
          <w:rFonts w:ascii="游ゴシック Medium" w:eastAsia="游ゴシック Medium" w:hAnsi="游ゴシック Medium" w:hint="eastAsia"/>
          <w:sz w:val="24"/>
          <w:szCs w:val="24"/>
        </w:rPr>
        <w:t>行い、福祉専門職や福祉事業者との災害時における情報共有</w:t>
      </w:r>
      <w:r w:rsidR="007E119E">
        <w:rPr>
          <w:rFonts w:ascii="游ゴシック Medium" w:eastAsia="游ゴシック Medium" w:hAnsi="游ゴシック Medium" w:hint="eastAsia"/>
          <w:sz w:val="24"/>
          <w:szCs w:val="24"/>
        </w:rPr>
        <w:t>等の課題</w:t>
      </w:r>
      <w:r>
        <w:rPr>
          <w:rFonts w:ascii="游ゴシック Medium" w:eastAsia="游ゴシック Medium" w:hAnsi="游ゴシック Medium" w:hint="eastAsia"/>
          <w:sz w:val="24"/>
          <w:szCs w:val="24"/>
        </w:rPr>
        <w:t>について協議を行った。</w:t>
      </w:r>
    </w:p>
    <w:p w:rsidR="004D5053" w:rsidRPr="00A852CD" w:rsidRDefault="004D5053" w:rsidP="005F3BA9">
      <w:pPr>
        <w:spacing w:line="-360" w:lineRule="auto"/>
        <w:ind w:leftChars="100" w:left="210"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また、福祉専門職との平時からの連携を図ることを目的に、</w:t>
      </w:r>
      <w:r w:rsidRPr="00A852CD">
        <w:rPr>
          <w:rFonts w:ascii="游ゴシック Medium" w:eastAsia="游ゴシック Medium" w:hAnsi="游ゴシック Medium" w:hint="eastAsia"/>
          <w:sz w:val="24"/>
          <w:szCs w:val="24"/>
        </w:rPr>
        <w:t>尼崎市ケアマネジャー協会の災害対策委員会に参画し</w:t>
      </w:r>
      <w:r>
        <w:rPr>
          <w:rFonts w:ascii="游ゴシック Medium" w:eastAsia="游ゴシック Medium" w:hAnsi="游ゴシック Medium" w:hint="eastAsia"/>
          <w:sz w:val="24"/>
          <w:szCs w:val="24"/>
        </w:rPr>
        <w:t>た。</w:t>
      </w:r>
    </w:p>
    <w:p w:rsidR="005F3BA9" w:rsidRDefault="005F3BA9" w:rsidP="005F3BA9">
      <w:pPr>
        <w:spacing w:line="-360" w:lineRule="auto"/>
        <w:rPr>
          <w:rFonts w:ascii="游ゴシック Medium" w:eastAsia="游ゴシック Medium" w:hAnsi="游ゴシック Medium"/>
          <w:sz w:val="24"/>
          <w:szCs w:val="24"/>
        </w:rPr>
      </w:pPr>
    </w:p>
    <w:p w:rsidR="005F3BA9" w:rsidRPr="00A616AD" w:rsidRDefault="005F3BA9" w:rsidP="005F3BA9">
      <w:pPr>
        <w:spacing w:line="-360" w:lineRule="auto"/>
        <w:ind w:left="235" w:hangingChars="100" w:hanging="235"/>
        <w:rPr>
          <w:rFonts w:ascii="游ゴシック Medium" w:eastAsia="游ゴシック Medium" w:hAnsi="游ゴシック Medium"/>
          <w:b/>
          <w:sz w:val="24"/>
          <w:szCs w:val="24"/>
          <w:u w:val="single"/>
        </w:rPr>
      </w:pPr>
      <w:r w:rsidRPr="00A616AD">
        <w:rPr>
          <w:rFonts w:ascii="游ゴシック Medium" w:eastAsia="游ゴシック Medium" w:hAnsi="游ゴシック Medium" w:hint="eastAsia"/>
          <w:b/>
          <w:sz w:val="24"/>
          <w:szCs w:val="24"/>
          <w:u w:val="single"/>
        </w:rPr>
        <w:t>４　災害時要援護者避難支援に向けた周知啓発</w:t>
      </w:r>
    </w:p>
    <w:p w:rsidR="005F3BA9" w:rsidRDefault="005F3BA9" w:rsidP="005F3BA9">
      <w:pPr>
        <w:spacing w:line="-360" w:lineRule="auto"/>
        <w:ind w:leftChars="100" w:left="21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⑴　地域団体等への周知啓発</w:t>
      </w:r>
    </w:p>
    <w:p w:rsidR="005F3BA9" w:rsidRDefault="005F3BA9" w:rsidP="005F3BA9">
      <w:pPr>
        <w:spacing w:line="-360" w:lineRule="auto"/>
        <w:ind w:leftChars="200" w:left="42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尼崎市の災害時要援護者の避難支援の方針を示した「尼崎市避難行動要支援者避難支援</w:t>
      </w:r>
      <w:r w:rsidR="00882CBC">
        <w:rPr>
          <w:rFonts w:ascii="游ゴシック Medium" w:eastAsia="游ゴシック Medium" w:hAnsi="游ゴシック Medium" w:hint="eastAsia"/>
          <w:sz w:val="24"/>
          <w:szCs w:val="24"/>
        </w:rPr>
        <w:t>指針</w:t>
      </w:r>
      <w:r w:rsidRPr="00A852CD">
        <w:rPr>
          <w:rFonts w:ascii="游ゴシック Medium" w:eastAsia="游ゴシック Medium" w:hAnsi="游ゴシック Medium" w:hint="eastAsia"/>
          <w:sz w:val="24"/>
          <w:szCs w:val="24"/>
        </w:rPr>
        <w:t>」を活用し、市政出前講座や地域の集まり（平成30年度：35回）、市報、市ホームページを通じて周知啓発を行った。</w:t>
      </w:r>
    </w:p>
    <w:p w:rsidR="00A616AD" w:rsidRDefault="00A616AD" w:rsidP="005F3BA9">
      <w:pPr>
        <w:spacing w:line="-360" w:lineRule="auto"/>
        <w:ind w:leftChars="100" w:left="210"/>
        <w:rPr>
          <w:rFonts w:ascii="游ゴシック Medium" w:eastAsia="游ゴシック Medium" w:hAnsi="游ゴシック Medium"/>
          <w:sz w:val="24"/>
          <w:szCs w:val="24"/>
        </w:rPr>
      </w:pPr>
    </w:p>
    <w:p w:rsidR="005F3BA9" w:rsidRPr="005F3BA9" w:rsidRDefault="005F3BA9" w:rsidP="005F3BA9">
      <w:pPr>
        <w:spacing w:line="-360" w:lineRule="auto"/>
        <w:ind w:leftChars="100" w:left="21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⑵　防災教育の支援</w:t>
      </w:r>
    </w:p>
    <w:p w:rsidR="005F3BA9" w:rsidRDefault="005F3BA9" w:rsidP="005F3BA9">
      <w:pPr>
        <w:spacing w:line="-360" w:lineRule="auto"/>
        <w:ind w:leftChars="200" w:left="42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若い世代が地域防災活動の担い手となるよう、高校生・大学生が当事者団体、福祉避難所指定施設と協働して取組む防災イベント等の支援を行った。</w:t>
      </w:r>
    </w:p>
    <w:p w:rsidR="00A616AD" w:rsidRPr="00A852CD" w:rsidRDefault="00356AFA" w:rsidP="005F3BA9">
      <w:pPr>
        <w:spacing w:line="-360" w:lineRule="auto"/>
        <w:ind w:leftChars="200" w:left="420" w:firstLineChars="100" w:firstLine="240"/>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12512" behindDoc="0" locked="0" layoutInCell="1" allowOverlap="1" wp14:anchorId="2EBD708D" wp14:editId="3493A0CC">
                <wp:simplePos x="0" y="0"/>
                <wp:positionH relativeFrom="column">
                  <wp:posOffset>1151890</wp:posOffset>
                </wp:positionH>
                <wp:positionV relativeFrom="paragraph">
                  <wp:posOffset>4927600</wp:posOffset>
                </wp:positionV>
                <wp:extent cx="2400300" cy="238125"/>
                <wp:effectExtent l="0" t="0" r="0" b="952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8125"/>
                        </a:xfrm>
                        <a:prstGeom prst="rect">
                          <a:avLst/>
                        </a:prstGeom>
                        <a:noFill/>
                        <a:ln w="9525">
                          <a:noFill/>
                          <a:miter lim="800000"/>
                          <a:headEnd/>
                          <a:tailEnd/>
                        </a:ln>
                      </wps:spPr>
                      <wps:txbx>
                        <w:txbxContent>
                          <w:p w:rsidR="00356AFA" w:rsidRPr="00B3136D" w:rsidRDefault="00356AFA" w:rsidP="0007002E">
                            <w:pPr>
                              <w:jc w:val="left"/>
                              <w:rPr>
                                <w:rFonts w:ascii="游ゴシック Medium" w:eastAsia="游ゴシック Medium" w:hAnsi="游ゴシック Medium"/>
                              </w:rPr>
                            </w:pPr>
                            <w:r w:rsidRPr="00B3136D">
                              <w:rPr>
                                <w:rFonts w:ascii="游ゴシック Medium" w:eastAsia="游ゴシック Medium" w:hAnsi="游ゴシック Medium" w:hint="eastAsia"/>
                              </w:rPr>
                              <w:t>県立</w:t>
                            </w:r>
                            <w:r w:rsidRPr="00B3136D">
                              <w:rPr>
                                <w:rFonts w:ascii="游ゴシック Medium" w:eastAsia="游ゴシック Medium" w:hAnsi="游ゴシック Medium"/>
                              </w:rPr>
                              <w:t>尼崎西</w:t>
                            </w:r>
                            <w:r w:rsidRPr="00B3136D">
                              <w:rPr>
                                <w:rFonts w:ascii="游ゴシック Medium" w:eastAsia="游ゴシック Medium" w:hAnsi="游ゴシック Medium" w:hint="eastAsia"/>
                              </w:rPr>
                              <w:t>高校</w:t>
                            </w:r>
                            <w:r w:rsidRPr="00B3136D">
                              <w:rPr>
                                <w:rFonts w:ascii="游ゴシック Medium" w:eastAsia="游ゴシック Medium" w:hAnsi="游ゴシック Medium"/>
                              </w:rPr>
                              <w:t>での</w:t>
                            </w:r>
                            <w:r w:rsidRPr="00B3136D">
                              <w:rPr>
                                <w:rFonts w:ascii="游ゴシック Medium" w:eastAsia="游ゴシック Medium" w:hAnsi="游ゴシック Medium" w:hint="eastAsia"/>
                              </w:rPr>
                              <w:t>避難所</w:t>
                            </w:r>
                            <w:r w:rsidRPr="00B3136D">
                              <w:rPr>
                                <w:rFonts w:ascii="游ゴシック Medium" w:eastAsia="游ゴシック Medium" w:hAnsi="游ゴシック Medium"/>
                              </w:rPr>
                              <w:t>キャンプ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D708D" id="_x0000_t202" coordsize="21600,21600" o:spt="202" path="m,l,21600r21600,l21600,xe">
                <v:stroke joinstyle="miter"/>
                <v:path gradientshapeok="t" o:connecttype="rect"/>
              </v:shapetype>
              <v:shape id="テキスト ボックス 2" o:spid="_x0000_s1026" type="#_x0000_t202" style="position:absolute;left:0;text-align:left;margin-left:90.7pt;margin-top:388pt;width:189pt;height:18.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" filled="f" stroked="f">
                <v:textbox inset="0,0,0,0">
                  <w:txbxContent>
                    <w:p w:rsidR="00356AFA" w:rsidRPr="00B3136D" w:rsidRDefault="00356AFA" w:rsidP="0007002E">
                      <w:pPr>
                        <w:jc w:val="left"/>
                        <w:rPr>
                          <w:rFonts w:ascii="游ゴシック Medium" w:eastAsia="游ゴシック Medium" w:hAnsi="游ゴシック Medium"/>
                        </w:rPr>
                      </w:pPr>
                      <w:r w:rsidRPr="00B3136D">
                        <w:rPr>
                          <w:rFonts w:ascii="游ゴシック Medium" w:eastAsia="游ゴシック Medium" w:hAnsi="游ゴシック Medium" w:hint="eastAsia"/>
                        </w:rPr>
                        <w:t>県立</w:t>
                      </w:r>
                      <w:r w:rsidRPr="00B3136D">
                        <w:rPr>
                          <w:rFonts w:ascii="游ゴシック Medium" w:eastAsia="游ゴシック Medium" w:hAnsi="游ゴシック Medium"/>
                        </w:rPr>
                        <w:t>尼崎西</w:t>
                      </w:r>
                      <w:r w:rsidRPr="00B3136D">
                        <w:rPr>
                          <w:rFonts w:ascii="游ゴシック Medium" w:eastAsia="游ゴシック Medium" w:hAnsi="游ゴシック Medium" w:hint="eastAsia"/>
                        </w:rPr>
                        <w:t>高校</w:t>
                      </w:r>
                      <w:r w:rsidRPr="00B3136D">
                        <w:rPr>
                          <w:rFonts w:ascii="游ゴシック Medium" w:eastAsia="游ゴシック Medium" w:hAnsi="游ゴシック Medium"/>
                        </w:rPr>
                        <w:t>での</w:t>
                      </w:r>
                      <w:r w:rsidRPr="00B3136D">
                        <w:rPr>
                          <w:rFonts w:ascii="游ゴシック Medium" w:eastAsia="游ゴシック Medium" w:hAnsi="游ゴシック Medium" w:hint="eastAsia"/>
                        </w:rPr>
                        <w:t>避難所</w:t>
                      </w:r>
                      <w:r w:rsidRPr="00B3136D">
                        <w:rPr>
                          <w:rFonts w:ascii="游ゴシック Medium" w:eastAsia="游ゴシック Medium" w:hAnsi="游ゴシック Medium"/>
                        </w:rPr>
                        <w:t>キャンプ</w:t>
                      </w:r>
                    </w:p>
                  </w:txbxContent>
                </v:textbox>
              </v:shape>
            </w:pict>
          </mc:Fallback>
        </mc:AlternateContent>
      </w:r>
    </w:p>
    <w:tbl>
      <w:tblPr>
        <w:tblStyle w:val="a7"/>
        <w:tblW w:w="0" w:type="auto"/>
        <w:tblInd w:w="279" w:type="dxa"/>
        <w:tblBorders>
          <w:insideV w:val="none" w:sz="0" w:space="0" w:color="auto"/>
        </w:tblBorders>
        <w:tblLook w:val="04A0" w:firstRow="1" w:lastRow="0" w:firstColumn="1" w:lastColumn="0" w:noHBand="0" w:noVBand="1"/>
      </w:tblPr>
      <w:tblGrid>
        <w:gridCol w:w="9349"/>
      </w:tblGrid>
      <w:tr w:rsidR="00356AFA" w:rsidRPr="00A852CD" w:rsidTr="00356AFA">
        <w:tc>
          <w:tcPr>
            <w:tcW w:w="9349" w:type="dxa"/>
          </w:tcPr>
          <w:p w:rsidR="00356AFA" w:rsidRPr="00A852CD" w:rsidRDefault="00356AFA" w:rsidP="00292282">
            <w:pPr>
              <w:spacing w:line="-320" w:lineRule="auto"/>
              <w:rPr>
                <w:rFonts w:ascii="游ゴシック Medium" w:eastAsia="游ゴシック Medium" w:hAnsi="游ゴシック Medium"/>
                <w:sz w:val="24"/>
                <w:szCs w:val="24"/>
              </w:rPr>
            </w:pPr>
            <w:r w:rsidRPr="00BF1202">
              <w:rPr>
                <w:rFonts w:ascii="游ゴシック Medium" w:eastAsia="游ゴシック Medium" w:hAnsi="游ゴシック Medium" w:hint="eastAsia"/>
                <w:noProof/>
                <w:sz w:val="24"/>
                <w:szCs w:val="24"/>
              </w:rPr>
              <w:drawing>
                <wp:anchor distT="0" distB="0" distL="114300" distR="114300" simplePos="0" relativeHeight="251707392" behindDoc="0" locked="0" layoutInCell="1" allowOverlap="1" wp14:anchorId="138B153E" wp14:editId="59BAA8BD">
                  <wp:simplePos x="0" y="0"/>
                  <wp:positionH relativeFrom="column">
                    <wp:posOffset>6350</wp:posOffset>
                  </wp:positionH>
                  <wp:positionV relativeFrom="paragraph">
                    <wp:posOffset>692785</wp:posOffset>
                  </wp:positionV>
                  <wp:extent cx="1875155" cy="1408430"/>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515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Medium" w:eastAsia="游ゴシック Medium" w:hAnsi="游ゴシック Medium" w:hint="eastAsia"/>
                <w:sz w:val="24"/>
                <w:szCs w:val="24"/>
              </w:rPr>
              <w:t>【</w:t>
            </w:r>
            <w:r w:rsidRPr="00A852CD">
              <w:rPr>
                <w:rFonts w:ascii="游ゴシック Medium" w:eastAsia="游ゴシック Medium" w:hAnsi="游ゴシック Medium" w:hint="eastAsia"/>
                <w:sz w:val="24"/>
                <w:szCs w:val="24"/>
              </w:rPr>
              <w:t>県立尼崎小田高校</w:t>
            </w:r>
            <w:r>
              <w:rPr>
                <w:rFonts w:ascii="游ゴシック Medium" w:eastAsia="游ゴシック Medium" w:hAnsi="游ゴシック Medium" w:hint="eastAsia"/>
                <w:sz w:val="24"/>
                <w:szCs w:val="24"/>
              </w:rPr>
              <w:t>】</w:t>
            </w:r>
          </w:p>
          <w:p w:rsidR="00356AFA" w:rsidRPr="00A852CD" w:rsidRDefault="00356AFA" w:rsidP="00356AFA">
            <w:pPr>
              <w:spacing w:line="-320" w:lineRule="auto"/>
              <w:ind w:left="240" w:hangingChars="100" w:hanging="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「防災・減災　災害弱者・福祉避難所について地域社会で高校生に何ができるのか？」</w:t>
            </w:r>
            <w:r w:rsidRPr="00A852CD">
              <w:rPr>
                <w:rFonts w:ascii="游ゴシック Medium" w:eastAsia="游ゴシック Medium" w:hAnsi="游ゴシック Medium" w:hint="eastAsia"/>
                <w:sz w:val="24"/>
                <w:szCs w:val="24"/>
              </w:rPr>
              <w:t>コスモシティ自治会との</w:t>
            </w:r>
            <w:r>
              <w:rPr>
                <w:rFonts w:ascii="游ゴシック Medium" w:eastAsia="游ゴシック Medium" w:hAnsi="游ゴシック Medium" w:hint="eastAsia"/>
                <w:sz w:val="24"/>
                <w:szCs w:val="24"/>
              </w:rPr>
              <w:t>防災学習</w:t>
            </w:r>
            <w:r w:rsidRPr="00A852CD">
              <w:rPr>
                <w:rFonts w:ascii="游ゴシック Medium" w:eastAsia="游ゴシック Medium" w:hAnsi="游ゴシック Medium" w:hint="eastAsia"/>
                <w:sz w:val="24"/>
                <w:szCs w:val="24"/>
              </w:rPr>
              <w:t xml:space="preserve">　ほか</w:t>
            </w:r>
          </w:p>
          <w:p w:rsidR="00356AFA" w:rsidRDefault="00356AFA" w:rsidP="00292282">
            <w:pPr>
              <w:spacing w:line="-320" w:lineRule="auto"/>
              <w:rPr>
                <w:rFonts w:ascii="游ゴシック Medium" w:eastAsia="游ゴシック Medium" w:hAnsi="游ゴシック Medium"/>
                <w:sz w:val="24"/>
                <w:szCs w:val="24"/>
              </w:rPr>
            </w:pPr>
            <w:r w:rsidRPr="00445BD9">
              <w:rPr>
                <w:rFonts w:ascii="游ゴシック Medium" w:eastAsia="游ゴシック Medium" w:hAnsi="游ゴシック Medium"/>
                <w:noProof/>
                <w:sz w:val="24"/>
                <w:szCs w:val="24"/>
              </w:rPr>
              <w:drawing>
                <wp:anchor distT="0" distB="0" distL="114300" distR="114300" simplePos="0" relativeHeight="251703296" behindDoc="0" locked="0" layoutInCell="1" allowOverlap="1" wp14:anchorId="68E843DB" wp14:editId="318029A9">
                  <wp:simplePos x="0" y="0"/>
                  <wp:positionH relativeFrom="page">
                    <wp:posOffset>4356100</wp:posOffset>
                  </wp:positionH>
                  <wp:positionV relativeFrom="paragraph">
                    <wp:posOffset>104775</wp:posOffset>
                  </wp:positionV>
                  <wp:extent cx="1495425" cy="141097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BD9">
              <w:rPr>
                <w:rFonts w:ascii="游ゴシック Medium" w:eastAsia="游ゴシック Medium" w:hAnsi="游ゴシック Medium"/>
                <w:noProof/>
                <w:sz w:val="24"/>
                <w:szCs w:val="24"/>
              </w:rPr>
              <w:drawing>
                <wp:anchor distT="0" distB="0" distL="114300" distR="114300" simplePos="0" relativeHeight="251702272" behindDoc="0" locked="0" layoutInCell="1" allowOverlap="1" wp14:anchorId="6B460868" wp14:editId="78BD7524">
                  <wp:simplePos x="0" y="0"/>
                  <wp:positionH relativeFrom="margin">
                    <wp:posOffset>1983105</wp:posOffset>
                  </wp:positionH>
                  <wp:positionV relativeFrom="paragraph">
                    <wp:posOffset>86360</wp:posOffset>
                  </wp:positionV>
                  <wp:extent cx="2205990" cy="1395095"/>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99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Pr="00A852CD" w:rsidRDefault="00356AFA" w:rsidP="00292282">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6368" behindDoc="0" locked="0" layoutInCell="1" allowOverlap="1" wp14:anchorId="1CCB10F6" wp14:editId="35567BAB">
                      <wp:simplePos x="0" y="0"/>
                      <wp:positionH relativeFrom="column">
                        <wp:posOffset>2161540</wp:posOffset>
                      </wp:positionH>
                      <wp:positionV relativeFrom="paragraph">
                        <wp:posOffset>59055</wp:posOffset>
                      </wp:positionV>
                      <wp:extent cx="1895475" cy="56197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61975"/>
                              </a:xfrm>
                              <a:prstGeom prst="rect">
                                <a:avLst/>
                              </a:prstGeom>
                              <a:noFill/>
                              <a:ln w="9525">
                                <a:noFill/>
                                <a:miter lim="800000"/>
                                <a:headEnd/>
                                <a:tailEnd/>
                              </a:ln>
                            </wps:spPr>
                            <wps:txbx>
                              <w:txbxContent>
                                <w:p w:rsidR="00356AFA" w:rsidRPr="00882CBC" w:rsidRDefault="00356AFA" w:rsidP="00103C14">
                                  <w:pPr>
                                    <w:ind w:leftChars="100" w:left="210" w:firstLineChars="300" w:firstLine="630"/>
                                    <w:rPr>
                                      <w:rFonts w:ascii="游ゴシック Medium" w:eastAsia="游ゴシック Medium" w:hAnsi="游ゴシック Medium"/>
                                      <w:szCs w:val="21"/>
                                    </w:rPr>
                                  </w:pPr>
                                  <w:r w:rsidRPr="00882CBC">
                                    <w:rPr>
                                      <w:rFonts w:ascii="游ゴシック Medium" w:eastAsia="游ゴシック Medium" w:hAnsi="游ゴシック Medium" w:hint="eastAsia"/>
                                      <w:szCs w:val="21"/>
                                    </w:rPr>
                                    <w:t>防災教育</w:t>
                                  </w:r>
                                  <w:r w:rsidRPr="00882CBC">
                                    <w:rPr>
                                      <w:rFonts w:ascii="游ゴシック Medium" w:eastAsia="游ゴシック Medium" w:hAnsi="游ゴシック Medium"/>
                                      <w:szCs w:val="21"/>
                                    </w:rPr>
                                    <w:br/>
                                    <w:t>「災害と聴覚</w:t>
                                  </w:r>
                                  <w:r w:rsidRPr="00882CBC">
                                    <w:rPr>
                                      <w:rFonts w:ascii="游ゴシック Medium" w:eastAsia="游ゴシック Medium" w:hAnsi="游ゴシック Medium" w:hint="eastAsia"/>
                                      <w:szCs w:val="21"/>
                                    </w:rPr>
                                    <w:t>障がい者」</w:t>
                                  </w:r>
                                </w:p>
                                <w:p w:rsidR="00356AFA" w:rsidRPr="00882CBC" w:rsidRDefault="00356AFA" w:rsidP="00103C14">
                                  <w:pPr>
                                    <w:rPr>
                                      <w:rFonts w:ascii="游ゴシック Medium" w:eastAsia="游ゴシック Medium" w:hAnsi="游ゴシック Medium"/>
                                      <w:szCs w:val="21"/>
                                    </w:rPr>
                                  </w:pPr>
                                  <w:r w:rsidRPr="00882CBC">
                                    <w:rPr>
                                      <w:rFonts w:ascii="游ゴシック Medium" w:eastAsia="游ゴシック Medium" w:hAnsi="游ゴシック Medium"/>
                                      <w:szCs w:val="21"/>
                                    </w:rPr>
                                    <w:br/>
                                  </w:r>
                                  <w:r w:rsidRPr="00882CBC">
                                    <w:rPr>
                                      <w:rFonts w:ascii="游ゴシック Medium" w:eastAsia="游ゴシック Medium" w:hAnsi="游ゴシック Medium" w:hint="eastAsia"/>
                                      <w:szCs w:val="21"/>
                                    </w:rPr>
                                    <w:t>（ダンボール</w:t>
                                  </w:r>
                                  <w:r w:rsidRPr="00882CBC">
                                    <w:rPr>
                                      <w:rFonts w:ascii="游ゴシック Medium" w:eastAsia="游ゴシック Medium" w:hAnsi="游ゴシック Medium"/>
                                      <w:szCs w:val="21"/>
                                    </w:rPr>
                                    <w:t>ベット組立</w:t>
                                  </w:r>
                                  <w:r w:rsidRPr="00882CBC">
                                    <w:rPr>
                                      <w:rFonts w:ascii="游ゴシック Medium" w:eastAsia="游ゴシック Medium" w:hAnsi="游ゴシック Medium"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B10F6" id="_x0000_s1027" type="#_x0000_t202" style="position:absolute;left:0;text-align:left;margin-left:170.2pt;margin-top:4.65pt;width:149.25pt;height:44.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" filled="f" stroked="f">
                      <v:textbox>
                        <w:txbxContent>
                          <w:p w:rsidR="00356AFA" w:rsidRPr="00882CBC" w:rsidRDefault="00356AFA" w:rsidP="00103C14">
                            <w:pPr>
                              <w:ind w:leftChars="100" w:left="210" w:firstLineChars="300" w:firstLine="630"/>
                              <w:rPr>
                                <w:rFonts w:ascii="游ゴシック Medium" w:eastAsia="游ゴシック Medium" w:hAnsi="游ゴシック Medium"/>
                                <w:szCs w:val="21"/>
                              </w:rPr>
                            </w:pPr>
                            <w:r w:rsidRPr="00882CBC">
                              <w:rPr>
                                <w:rFonts w:ascii="游ゴシック Medium" w:eastAsia="游ゴシック Medium" w:hAnsi="游ゴシック Medium" w:hint="eastAsia"/>
                                <w:szCs w:val="21"/>
                              </w:rPr>
                              <w:t>防災教育</w:t>
                            </w:r>
                            <w:r w:rsidRPr="00882CBC">
                              <w:rPr>
                                <w:rFonts w:ascii="游ゴシック Medium" w:eastAsia="游ゴシック Medium" w:hAnsi="游ゴシック Medium"/>
                                <w:szCs w:val="21"/>
                              </w:rPr>
                              <w:br/>
                              <w:t>「災害と聴覚</w:t>
                            </w:r>
                            <w:r w:rsidRPr="00882CBC">
                              <w:rPr>
                                <w:rFonts w:ascii="游ゴシック Medium" w:eastAsia="游ゴシック Medium" w:hAnsi="游ゴシック Medium" w:hint="eastAsia"/>
                                <w:szCs w:val="21"/>
                              </w:rPr>
                              <w:t>障がい者」</w:t>
                            </w:r>
                          </w:p>
                          <w:p w:rsidR="00356AFA" w:rsidRPr="00882CBC" w:rsidRDefault="00356AFA" w:rsidP="00103C14">
                            <w:pPr>
                              <w:rPr>
                                <w:rFonts w:ascii="游ゴシック Medium" w:eastAsia="游ゴシック Medium" w:hAnsi="游ゴシック Medium"/>
                                <w:szCs w:val="21"/>
                              </w:rPr>
                            </w:pPr>
                            <w:r w:rsidRPr="00882CBC">
                              <w:rPr>
                                <w:rFonts w:ascii="游ゴシック Medium" w:eastAsia="游ゴシック Medium" w:hAnsi="游ゴシック Medium"/>
                                <w:szCs w:val="21"/>
                              </w:rPr>
                              <w:br/>
                            </w:r>
                            <w:r w:rsidRPr="00882CBC">
                              <w:rPr>
                                <w:rFonts w:ascii="游ゴシック Medium" w:eastAsia="游ゴシック Medium" w:hAnsi="游ゴシック Medium" w:hint="eastAsia"/>
                                <w:szCs w:val="21"/>
                              </w:rPr>
                              <w:t>（ダンボール</w:t>
                            </w:r>
                            <w:r w:rsidRPr="00882CBC">
                              <w:rPr>
                                <w:rFonts w:ascii="游ゴシック Medium" w:eastAsia="游ゴシック Medium" w:hAnsi="游ゴシック Medium"/>
                                <w:szCs w:val="21"/>
                              </w:rPr>
                              <w:t>ベット組立</w:t>
                            </w:r>
                            <w:r w:rsidRPr="00882CBC">
                              <w:rPr>
                                <w:rFonts w:ascii="游ゴシック Medium" w:eastAsia="游ゴシック Medium" w:hAnsi="游ゴシック Medium" w:hint="eastAsia"/>
                                <w:szCs w:val="21"/>
                              </w:rPr>
                              <w:t>）</w:t>
                            </w:r>
                          </w:p>
                        </w:txbxContent>
                      </v:textbox>
                    </v:shape>
                  </w:pict>
                </mc:Fallback>
              </mc:AlternateContent>
            </w: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5344" behindDoc="0" locked="0" layoutInCell="1" allowOverlap="1" wp14:anchorId="1743CD8F" wp14:editId="1F319495">
                      <wp:simplePos x="0" y="0"/>
                      <wp:positionH relativeFrom="column">
                        <wp:posOffset>4161790</wp:posOffset>
                      </wp:positionH>
                      <wp:positionV relativeFrom="paragraph">
                        <wp:posOffset>116205</wp:posOffset>
                      </wp:positionV>
                      <wp:extent cx="1714500" cy="3670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7030"/>
                              </a:xfrm>
                              <a:prstGeom prst="rect">
                                <a:avLst/>
                              </a:prstGeom>
                              <a:noFill/>
                              <a:ln w="9525">
                                <a:noFill/>
                                <a:miter lim="800000"/>
                                <a:headEnd/>
                                <a:tailEnd/>
                              </a:ln>
                            </wps:spPr>
                            <wps:txbx>
                              <w:txbxContent>
                                <w:p w:rsidR="00356AFA" w:rsidRPr="00882CBC" w:rsidRDefault="00356AFA" w:rsidP="00103C14">
                                  <w:pPr>
                                    <w:rPr>
                                      <w:rFonts w:ascii="游ゴシック Medium" w:eastAsia="游ゴシック Medium" w:hAnsi="游ゴシック Medium"/>
                                      <w:szCs w:val="21"/>
                                    </w:rPr>
                                  </w:pPr>
                                  <w:r w:rsidRPr="00882CBC">
                                    <w:rPr>
                                      <w:rFonts w:ascii="游ゴシック Medium" w:eastAsia="游ゴシック Medium" w:hAnsi="游ゴシック Medium" w:hint="eastAsia"/>
                                      <w:szCs w:val="21"/>
                                    </w:rPr>
                                    <w:t>長洲</w:t>
                                  </w:r>
                                  <w:r w:rsidRPr="00882CBC">
                                    <w:rPr>
                                      <w:rFonts w:ascii="游ゴシック Medium" w:eastAsia="游ゴシック Medium" w:hAnsi="游ゴシック Medium"/>
                                      <w:szCs w:val="21"/>
                                    </w:rPr>
                                    <w:t>防災フェスティバル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CD8F" id="_x0000_s1028" type="#_x0000_t202" style="position:absolute;left:0;text-align:left;margin-left:327.7pt;margin-top:9.15pt;width:135pt;height:28.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" filled="f" stroked="f">
                      <v:textbox>
                        <w:txbxContent>
                          <w:p w:rsidR="00356AFA" w:rsidRPr="00882CBC" w:rsidRDefault="00356AFA" w:rsidP="00103C14">
                            <w:pPr>
                              <w:rPr>
                                <w:rFonts w:ascii="游ゴシック Medium" w:eastAsia="游ゴシック Medium" w:hAnsi="游ゴシック Medium"/>
                                <w:szCs w:val="21"/>
                              </w:rPr>
                            </w:pPr>
                            <w:r w:rsidRPr="00882CBC">
                              <w:rPr>
                                <w:rFonts w:ascii="游ゴシック Medium" w:eastAsia="游ゴシック Medium" w:hAnsi="游ゴシック Medium" w:hint="eastAsia"/>
                                <w:szCs w:val="21"/>
                              </w:rPr>
                              <w:t>長洲</w:t>
                            </w:r>
                            <w:r w:rsidRPr="00882CBC">
                              <w:rPr>
                                <w:rFonts w:ascii="游ゴシック Medium" w:eastAsia="游ゴシック Medium" w:hAnsi="游ゴシック Medium"/>
                                <w:szCs w:val="21"/>
                              </w:rPr>
                              <w:t>防災フェスティバル</w:t>
                            </w:r>
                          </w:p>
                        </w:txbxContent>
                      </v:textbox>
                    </v:shape>
                  </w:pict>
                </mc:Fallback>
              </mc:AlternateContent>
            </w: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4320" behindDoc="0" locked="0" layoutInCell="1" allowOverlap="1" wp14:anchorId="51D321D7" wp14:editId="2BC62354">
                      <wp:simplePos x="0" y="0"/>
                      <wp:positionH relativeFrom="column">
                        <wp:posOffset>-31750</wp:posOffset>
                      </wp:positionH>
                      <wp:positionV relativeFrom="paragraph">
                        <wp:posOffset>100635</wp:posOffset>
                      </wp:positionV>
                      <wp:extent cx="1876425" cy="56197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61975"/>
                              </a:xfrm>
                              <a:prstGeom prst="rect">
                                <a:avLst/>
                              </a:prstGeom>
                              <a:noFill/>
                              <a:ln w="9525">
                                <a:noFill/>
                                <a:miter lim="800000"/>
                                <a:headEnd/>
                                <a:tailEnd/>
                              </a:ln>
                            </wps:spPr>
                            <wps:txbx>
                              <w:txbxContent>
                                <w:p w:rsidR="00356AFA" w:rsidRPr="00882CBC" w:rsidRDefault="00356AFA" w:rsidP="00882CBC">
                                  <w:pPr>
                                    <w:ind w:leftChars="100" w:left="210"/>
                                    <w:rPr>
                                      <w:rFonts w:ascii="游ゴシック Medium" w:eastAsia="游ゴシック Medium" w:hAnsi="游ゴシック Medium"/>
                                      <w:szCs w:val="21"/>
                                    </w:rPr>
                                  </w:pPr>
                                  <w:r w:rsidRPr="00882CBC">
                                    <w:rPr>
                                      <w:rFonts w:ascii="游ゴシック Medium" w:eastAsia="游ゴシック Medium" w:hAnsi="游ゴシック Medium" w:hint="eastAsia"/>
                                      <w:szCs w:val="21"/>
                                    </w:rPr>
                                    <w:t>喜楽園との防災</w:t>
                                  </w:r>
                                  <w:r w:rsidRPr="00882CBC">
                                    <w:rPr>
                                      <w:rFonts w:ascii="游ゴシック Medium" w:eastAsia="游ゴシック Medium" w:hAnsi="游ゴシック Medium"/>
                                      <w:szCs w:val="21"/>
                                    </w:rPr>
                                    <w:t>訓練</w:t>
                                  </w:r>
                                  <w:r w:rsidRPr="00882CBC">
                                    <w:rPr>
                                      <w:rFonts w:ascii="游ゴシック Medium" w:eastAsia="游ゴシック Medium" w:hAnsi="游ゴシック Medium"/>
                                      <w:szCs w:val="21"/>
                                    </w:rPr>
                                    <w:br/>
                                  </w:r>
                                  <w:r w:rsidRPr="00882CBC">
                                    <w:rPr>
                                      <w:rFonts w:ascii="游ゴシック Medium" w:eastAsia="游ゴシック Medium" w:hAnsi="游ゴシック Medium" w:hint="eastAsia"/>
                                      <w:szCs w:val="21"/>
                                    </w:rPr>
                                    <w:t>（ダンボール</w:t>
                                  </w:r>
                                  <w:r w:rsidRPr="00882CBC">
                                    <w:rPr>
                                      <w:rFonts w:ascii="游ゴシック Medium" w:eastAsia="游ゴシック Medium" w:hAnsi="游ゴシック Medium"/>
                                      <w:szCs w:val="21"/>
                                    </w:rPr>
                                    <w:t>ベット組立</w:t>
                                  </w:r>
                                  <w:r>
                                    <w:rPr>
                                      <w:rFonts w:ascii="游ゴシック Medium" w:eastAsia="游ゴシック Medium" w:hAnsi="游ゴシック Medium" w:hint="eastAsia"/>
                                      <w:szCs w:val="21"/>
                                    </w:rPr>
                                    <w:t>等</w:t>
                                  </w:r>
                                  <w:r w:rsidRPr="00882CBC">
                                    <w:rPr>
                                      <w:rFonts w:ascii="游ゴシック Medium" w:eastAsia="游ゴシック Medium" w:hAnsi="游ゴシック Medium" w:hint="eastAsia"/>
                                      <w:szCs w:val="2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321D7" id="_x0000_s1029" type="#_x0000_t202" style="position:absolute;left:0;text-align:left;margin-left:-2.5pt;margin-top:7.9pt;width:147.75pt;height:44.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" filled="f" stroked="f">
                      <v:textbox inset="0,0,0,0">
                        <w:txbxContent>
                          <w:p w:rsidR="00356AFA" w:rsidRPr="00882CBC" w:rsidRDefault="00356AFA" w:rsidP="00882CBC">
                            <w:pPr>
                              <w:ind w:leftChars="100" w:left="210"/>
                              <w:rPr>
                                <w:rFonts w:ascii="游ゴシック Medium" w:eastAsia="游ゴシック Medium" w:hAnsi="游ゴシック Medium"/>
                                <w:szCs w:val="21"/>
                              </w:rPr>
                            </w:pPr>
                            <w:r w:rsidRPr="00882CBC">
                              <w:rPr>
                                <w:rFonts w:ascii="游ゴシック Medium" w:eastAsia="游ゴシック Medium" w:hAnsi="游ゴシック Medium" w:hint="eastAsia"/>
                                <w:szCs w:val="21"/>
                              </w:rPr>
                              <w:t>喜楽園との防災</w:t>
                            </w:r>
                            <w:r w:rsidRPr="00882CBC">
                              <w:rPr>
                                <w:rFonts w:ascii="游ゴシック Medium" w:eastAsia="游ゴシック Medium" w:hAnsi="游ゴシック Medium"/>
                                <w:szCs w:val="21"/>
                              </w:rPr>
                              <w:t>訓練</w:t>
                            </w:r>
                            <w:r w:rsidRPr="00882CBC">
                              <w:rPr>
                                <w:rFonts w:ascii="游ゴシック Medium" w:eastAsia="游ゴシック Medium" w:hAnsi="游ゴシック Medium"/>
                                <w:szCs w:val="21"/>
                              </w:rPr>
                              <w:br/>
                            </w:r>
                            <w:r w:rsidRPr="00882CBC">
                              <w:rPr>
                                <w:rFonts w:ascii="游ゴシック Medium" w:eastAsia="游ゴシック Medium" w:hAnsi="游ゴシック Medium" w:hint="eastAsia"/>
                                <w:szCs w:val="21"/>
                              </w:rPr>
                              <w:t>（ダンボール</w:t>
                            </w:r>
                            <w:r w:rsidRPr="00882CBC">
                              <w:rPr>
                                <w:rFonts w:ascii="游ゴシック Medium" w:eastAsia="游ゴシック Medium" w:hAnsi="游ゴシック Medium"/>
                                <w:szCs w:val="21"/>
                              </w:rPr>
                              <w:t>ベット組立</w:t>
                            </w:r>
                            <w:r>
                              <w:rPr>
                                <w:rFonts w:ascii="游ゴシック Medium" w:eastAsia="游ゴシック Medium" w:hAnsi="游ゴシック Medium" w:hint="eastAsia"/>
                                <w:szCs w:val="21"/>
                              </w:rPr>
                              <w:t>等</w:t>
                            </w:r>
                            <w:r w:rsidRPr="00882CBC">
                              <w:rPr>
                                <w:rFonts w:ascii="游ゴシック Medium" w:eastAsia="游ゴシック Medium" w:hAnsi="游ゴシック Medium" w:hint="eastAsia"/>
                                <w:szCs w:val="21"/>
                              </w:rPr>
                              <w:t>）</w:t>
                            </w:r>
                          </w:p>
                        </w:txbxContent>
                      </v:textbox>
                    </v:shape>
                  </w:pict>
                </mc:Fallback>
              </mc:AlternateContent>
            </w:r>
          </w:p>
          <w:p w:rsidR="00356AFA" w:rsidRPr="00B3136D" w:rsidRDefault="00356AFA" w:rsidP="00292282">
            <w:pPr>
              <w:spacing w:line="-320" w:lineRule="auto"/>
              <w:rPr>
                <w:rFonts w:ascii="游ゴシック Medium" w:eastAsia="游ゴシック Medium" w:hAnsi="游ゴシック Medium"/>
                <w:sz w:val="24"/>
                <w:szCs w:val="24"/>
              </w:rPr>
            </w:pPr>
          </w:p>
          <w:p w:rsidR="00356AFA" w:rsidRPr="00A852CD" w:rsidRDefault="00356AFA" w:rsidP="00292282">
            <w:pPr>
              <w:spacing w:line="-320" w:lineRule="auto"/>
              <w:rPr>
                <w:rFonts w:ascii="游ゴシック Medium" w:eastAsia="游ゴシック Medium" w:hAnsi="游ゴシック Medium"/>
                <w:sz w:val="24"/>
                <w:szCs w:val="24"/>
              </w:rPr>
            </w:pPr>
          </w:p>
        </w:tc>
      </w:tr>
      <w:tr w:rsidR="00356AFA" w:rsidRPr="0007002E" w:rsidTr="0015470D">
        <w:tc>
          <w:tcPr>
            <w:tcW w:w="9349" w:type="dxa"/>
          </w:tcPr>
          <w:p w:rsidR="00356AFA" w:rsidRPr="00A852CD" w:rsidRDefault="00356AFA" w:rsidP="00292282">
            <w:pPr>
              <w:spacing w:line="-320" w:lineRule="auto"/>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Pr="00A852CD">
              <w:rPr>
                <w:rFonts w:ascii="游ゴシック Medium" w:eastAsia="游ゴシック Medium" w:hAnsi="游ゴシック Medium" w:hint="eastAsia"/>
                <w:sz w:val="24"/>
                <w:szCs w:val="24"/>
              </w:rPr>
              <w:t>県立尼崎西高校</w:t>
            </w:r>
            <w:r>
              <w:rPr>
                <w:rFonts w:ascii="游ゴシック Medium" w:eastAsia="游ゴシック Medium" w:hAnsi="游ゴシック Medium" w:hint="eastAsia"/>
                <w:sz w:val="24"/>
                <w:szCs w:val="24"/>
              </w:rPr>
              <w:t>】</w:t>
            </w:r>
          </w:p>
          <w:p w:rsidR="00356AFA" w:rsidRDefault="00356AFA" w:rsidP="00356AFA">
            <w:pPr>
              <w:spacing w:line="-32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学校と地域が連携して築く、地域防災体制のあり方</w:t>
            </w:r>
          </w:p>
          <w:p w:rsidR="00356AFA" w:rsidRPr="00A852CD" w:rsidRDefault="00007887" w:rsidP="00356AFA">
            <w:pPr>
              <w:spacing w:line="-320" w:lineRule="auto"/>
              <w:ind w:firstLineChars="200" w:firstLine="48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西大島社会福祉</w:t>
            </w:r>
            <w:r w:rsidR="00356AFA">
              <w:rPr>
                <w:rFonts w:ascii="游ゴシック Medium" w:eastAsia="游ゴシック Medium" w:hAnsi="游ゴシック Medium" w:hint="eastAsia"/>
                <w:sz w:val="24"/>
                <w:szCs w:val="24"/>
              </w:rPr>
              <w:t>連絡協議会</w:t>
            </w:r>
            <w:r w:rsidR="00356AFA" w:rsidRPr="00A852CD">
              <w:rPr>
                <w:rFonts w:ascii="游ゴシック Medium" w:eastAsia="游ゴシック Medium" w:hAnsi="游ゴシック Medium" w:hint="eastAsia"/>
                <w:sz w:val="24"/>
                <w:szCs w:val="24"/>
              </w:rPr>
              <w:t>との避難所キャンプ　ほか</w:t>
            </w:r>
          </w:p>
          <w:p w:rsidR="00356AFA" w:rsidRPr="00A852CD" w:rsidRDefault="00356AFA" w:rsidP="00292282">
            <w:pPr>
              <w:spacing w:line="-320" w:lineRule="auto"/>
              <w:rPr>
                <w:rFonts w:ascii="游ゴシック Medium" w:eastAsia="游ゴシック Medium" w:hAnsi="游ゴシック Medium"/>
                <w:sz w:val="24"/>
                <w:szCs w:val="24"/>
              </w:rPr>
            </w:pPr>
            <w:r w:rsidRPr="0048552A">
              <w:rPr>
                <w:rFonts w:ascii="游ゴシック Medium" w:eastAsia="游ゴシック Medium" w:hAnsi="游ゴシック Medium"/>
                <w:noProof/>
                <w:sz w:val="24"/>
                <w:szCs w:val="24"/>
              </w:rPr>
              <w:drawing>
                <wp:anchor distT="0" distB="0" distL="114300" distR="114300" simplePos="0" relativeHeight="251710464" behindDoc="0" locked="0" layoutInCell="1" allowOverlap="1" wp14:anchorId="1E8C8834" wp14:editId="1052016B">
                  <wp:simplePos x="0" y="0"/>
                  <wp:positionH relativeFrom="column">
                    <wp:posOffset>2110105</wp:posOffset>
                  </wp:positionH>
                  <wp:positionV relativeFrom="paragraph">
                    <wp:posOffset>37465</wp:posOffset>
                  </wp:positionV>
                  <wp:extent cx="1847215" cy="1398270"/>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21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52A">
              <w:rPr>
                <w:rFonts w:ascii="游ゴシック Medium" w:eastAsia="游ゴシック Medium" w:hAnsi="游ゴシック Medium"/>
                <w:noProof/>
                <w:sz w:val="24"/>
                <w:szCs w:val="24"/>
              </w:rPr>
              <w:drawing>
                <wp:anchor distT="0" distB="0" distL="114300" distR="114300" simplePos="0" relativeHeight="251709440" behindDoc="0" locked="0" layoutInCell="1" allowOverlap="1" wp14:anchorId="350D2722" wp14:editId="54A32535">
                  <wp:simplePos x="0" y="0"/>
                  <wp:positionH relativeFrom="column">
                    <wp:posOffset>78105</wp:posOffset>
                  </wp:positionH>
                  <wp:positionV relativeFrom="paragraph">
                    <wp:posOffset>36830</wp:posOffset>
                  </wp:positionV>
                  <wp:extent cx="1989455" cy="1403985"/>
                  <wp:effectExtent l="0" t="0" r="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45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52A">
              <w:rPr>
                <w:rFonts w:ascii="游ゴシック Medium" w:eastAsia="游ゴシック Medium" w:hAnsi="游ゴシック Medium"/>
                <w:noProof/>
                <w:sz w:val="24"/>
                <w:szCs w:val="24"/>
              </w:rPr>
              <w:drawing>
                <wp:anchor distT="0" distB="0" distL="114300" distR="114300" simplePos="0" relativeHeight="251711488" behindDoc="0" locked="0" layoutInCell="1" allowOverlap="1" wp14:anchorId="11D744A3" wp14:editId="0A70E7A7">
                  <wp:simplePos x="0" y="0"/>
                  <wp:positionH relativeFrom="column">
                    <wp:posOffset>4006088</wp:posOffset>
                  </wp:positionH>
                  <wp:positionV relativeFrom="paragraph">
                    <wp:posOffset>124359</wp:posOffset>
                  </wp:positionV>
                  <wp:extent cx="1866900" cy="1308100"/>
                  <wp:effectExtent l="0" t="0" r="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Default="00356AFA" w:rsidP="00292282">
            <w:pPr>
              <w:spacing w:line="-320" w:lineRule="auto"/>
              <w:rPr>
                <w:rFonts w:ascii="游ゴシック Medium" w:eastAsia="游ゴシック Medium" w:hAnsi="游ゴシック Medium"/>
                <w:sz w:val="24"/>
                <w:szCs w:val="24"/>
              </w:rPr>
            </w:pPr>
          </w:p>
          <w:p w:rsidR="00356AFA" w:rsidRPr="00A852CD" w:rsidRDefault="00356AFA" w:rsidP="00292282">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13536" behindDoc="0" locked="0" layoutInCell="1" allowOverlap="1" wp14:anchorId="28739B41" wp14:editId="7617DF2E">
                      <wp:simplePos x="0" y="0"/>
                      <wp:positionH relativeFrom="column">
                        <wp:posOffset>4633367</wp:posOffset>
                      </wp:positionH>
                      <wp:positionV relativeFrom="paragraph">
                        <wp:posOffset>48336</wp:posOffset>
                      </wp:positionV>
                      <wp:extent cx="942975" cy="23812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38125"/>
                              </a:xfrm>
                              <a:prstGeom prst="rect">
                                <a:avLst/>
                              </a:prstGeom>
                              <a:noFill/>
                              <a:ln w="9525">
                                <a:noFill/>
                                <a:miter lim="800000"/>
                                <a:headEnd/>
                                <a:tailEnd/>
                              </a:ln>
                            </wps:spPr>
                            <wps:txbx>
                              <w:txbxContent>
                                <w:p w:rsidR="00356AFA" w:rsidRPr="00B3136D" w:rsidRDefault="00356AFA" w:rsidP="00103C14">
                                  <w:pPr>
                                    <w:rPr>
                                      <w:rFonts w:ascii="游ゴシック Medium" w:eastAsia="游ゴシック Medium" w:hAnsi="游ゴシック Medium"/>
                                    </w:rPr>
                                  </w:pPr>
                                  <w:r w:rsidRPr="00B3136D">
                                    <w:rPr>
                                      <w:rFonts w:ascii="游ゴシック Medium" w:eastAsia="游ゴシック Medium" w:hAnsi="游ゴシック Medium" w:hint="eastAsia"/>
                                    </w:rPr>
                                    <w:t>防災</w:t>
                                  </w:r>
                                  <w:r w:rsidRPr="00B3136D">
                                    <w:rPr>
                                      <w:rFonts w:ascii="游ゴシック Medium" w:eastAsia="游ゴシック Medium" w:hAnsi="游ゴシック Medium"/>
                                    </w:rPr>
                                    <w:t>講演会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39B41" id="_x0000_s1030" type="#_x0000_t202" style="position:absolute;left:0;text-align:left;margin-left:364.85pt;margin-top:3.8pt;width:74.25pt;height:18.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" filled="f" stroked="f">
                      <v:textbox inset="0,0,0,0">
                        <w:txbxContent>
                          <w:p w:rsidR="00356AFA" w:rsidRPr="00B3136D" w:rsidRDefault="00356AFA" w:rsidP="00103C14">
                            <w:pPr>
                              <w:rPr>
                                <w:rFonts w:ascii="游ゴシック Medium" w:eastAsia="游ゴシック Medium" w:hAnsi="游ゴシック Medium"/>
                              </w:rPr>
                            </w:pPr>
                            <w:r w:rsidRPr="00B3136D">
                              <w:rPr>
                                <w:rFonts w:ascii="游ゴシック Medium" w:eastAsia="游ゴシック Medium" w:hAnsi="游ゴシック Medium" w:hint="eastAsia"/>
                              </w:rPr>
                              <w:t>防災</w:t>
                            </w:r>
                            <w:r w:rsidRPr="00B3136D">
                              <w:rPr>
                                <w:rFonts w:ascii="游ゴシック Medium" w:eastAsia="游ゴシック Medium" w:hAnsi="游ゴシック Medium"/>
                              </w:rPr>
                              <w:t>講演会</w:t>
                            </w:r>
                          </w:p>
                        </w:txbxContent>
                      </v:textbox>
                    </v:shape>
                  </w:pict>
                </mc:Fallback>
              </mc:AlternateContent>
            </w:r>
          </w:p>
          <w:p w:rsidR="00356AFA" w:rsidRPr="00A852CD" w:rsidRDefault="00356AFA" w:rsidP="00292282">
            <w:pPr>
              <w:spacing w:line="-320" w:lineRule="auto"/>
              <w:rPr>
                <w:rFonts w:ascii="游ゴシック Medium" w:eastAsia="游ゴシック Medium" w:hAnsi="游ゴシック Medium"/>
                <w:sz w:val="24"/>
                <w:szCs w:val="24"/>
              </w:rPr>
            </w:pPr>
          </w:p>
        </w:tc>
      </w:tr>
    </w:tbl>
    <w:p w:rsidR="00A616AD" w:rsidRDefault="00A616AD" w:rsidP="005F3BA9">
      <w:pPr>
        <w:spacing w:line="-360" w:lineRule="auto"/>
        <w:ind w:left="235" w:hangingChars="100" w:hanging="235"/>
        <w:rPr>
          <w:rFonts w:ascii="游ゴシック Medium" w:eastAsia="游ゴシック Medium" w:hAnsi="游ゴシック Medium"/>
          <w:b/>
          <w:sz w:val="24"/>
          <w:szCs w:val="24"/>
          <w:u w:val="single"/>
        </w:rPr>
      </w:pPr>
    </w:p>
    <w:tbl>
      <w:tblPr>
        <w:tblStyle w:val="a7"/>
        <w:tblW w:w="0" w:type="auto"/>
        <w:tblInd w:w="279" w:type="dxa"/>
        <w:tblBorders>
          <w:insideV w:val="none" w:sz="0" w:space="0" w:color="auto"/>
        </w:tblBorders>
        <w:tblLook w:val="04A0" w:firstRow="1" w:lastRow="0" w:firstColumn="1" w:lastColumn="0" w:noHBand="0" w:noVBand="1"/>
      </w:tblPr>
      <w:tblGrid>
        <w:gridCol w:w="2693"/>
        <w:gridCol w:w="6656"/>
      </w:tblGrid>
      <w:tr w:rsidR="00B3136D" w:rsidRPr="00A852CD" w:rsidTr="00863E88">
        <w:tc>
          <w:tcPr>
            <w:tcW w:w="2693" w:type="dxa"/>
          </w:tcPr>
          <w:p w:rsidR="00B3136D" w:rsidRPr="00A852CD" w:rsidRDefault="00B3136D" w:rsidP="00863E88">
            <w:pPr>
              <w:spacing w:line="-320" w:lineRule="auto"/>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Pr="00A852CD">
              <w:rPr>
                <w:rFonts w:ascii="游ゴシック Medium" w:eastAsia="游ゴシック Medium" w:hAnsi="游ゴシック Medium" w:hint="eastAsia"/>
                <w:sz w:val="24"/>
                <w:szCs w:val="24"/>
              </w:rPr>
              <w:t>県立尼崎工業高校</w:t>
            </w:r>
            <w:r>
              <w:rPr>
                <w:rFonts w:ascii="游ゴシック Medium" w:eastAsia="游ゴシック Medium" w:hAnsi="游ゴシック Medium" w:hint="eastAsia"/>
                <w:sz w:val="24"/>
                <w:szCs w:val="24"/>
              </w:rPr>
              <w:t>】</w:t>
            </w:r>
          </w:p>
        </w:tc>
        <w:tc>
          <w:tcPr>
            <w:tcW w:w="6656" w:type="dxa"/>
          </w:tcPr>
          <w:p w:rsidR="00B3136D" w:rsidRPr="00A852CD" w:rsidRDefault="00B3136D" w:rsidP="00863E88">
            <w:pPr>
              <w:spacing w:line="-320" w:lineRule="auto"/>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NPO法人スマイル広場と協働し実施した地域向け啓発</w:t>
            </w:r>
          </w:p>
          <w:p w:rsidR="00B3136D" w:rsidRPr="00A852CD" w:rsidRDefault="00B3136D" w:rsidP="00863E88">
            <w:pPr>
              <w:spacing w:line="-320" w:lineRule="auto"/>
              <w:rPr>
                <w:rFonts w:ascii="游ゴシック Medium" w:eastAsia="游ゴシック Medium" w:hAnsi="游ゴシック Medium"/>
                <w:sz w:val="24"/>
                <w:szCs w:val="24"/>
              </w:rPr>
            </w:pPr>
            <w:r w:rsidRPr="007317EC">
              <w:rPr>
                <w:rFonts w:ascii="游ゴシック Medium" w:eastAsia="游ゴシック Medium" w:hAnsi="游ゴシック Medium"/>
                <w:noProof/>
                <w:sz w:val="24"/>
                <w:szCs w:val="24"/>
              </w:rPr>
              <w:drawing>
                <wp:anchor distT="0" distB="0" distL="114300" distR="114300" simplePos="0" relativeHeight="251693056" behindDoc="0" locked="0" layoutInCell="1" allowOverlap="1" wp14:anchorId="6EC8FB6B" wp14:editId="2F621BE7">
                  <wp:simplePos x="0" y="0"/>
                  <wp:positionH relativeFrom="column">
                    <wp:posOffset>-961390</wp:posOffset>
                  </wp:positionH>
                  <wp:positionV relativeFrom="paragraph">
                    <wp:posOffset>159385</wp:posOffset>
                  </wp:positionV>
                  <wp:extent cx="1762125" cy="1402080"/>
                  <wp:effectExtent l="0" t="0" r="9525"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EC">
              <w:rPr>
                <w:rFonts w:ascii="游ゴシック Medium" w:eastAsia="游ゴシック Medium" w:hAnsi="游ゴシック Medium" w:hint="eastAsia"/>
                <w:noProof/>
                <w:sz w:val="24"/>
                <w:szCs w:val="24"/>
              </w:rPr>
              <w:drawing>
                <wp:anchor distT="0" distB="0" distL="114300" distR="114300" simplePos="0" relativeHeight="251694080" behindDoc="0" locked="0" layoutInCell="1" allowOverlap="1" wp14:anchorId="61D53346" wp14:editId="4B1CF3C6">
                  <wp:simplePos x="0" y="0"/>
                  <wp:positionH relativeFrom="column">
                    <wp:posOffset>1496060</wp:posOffset>
                  </wp:positionH>
                  <wp:positionV relativeFrom="paragraph">
                    <wp:posOffset>165735</wp:posOffset>
                  </wp:positionV>
                  <wp:extent cx="1838312" cy="1383030"/>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12"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7E119E" w:rsidRDefault="007E119E" w:rsidP="00863E88">
            <w:pPr>
              <w:spacing w:line="-320" w:lineRule="auto"/>
              <w:rPr>
                <w:rFonts w:ascii="游ゴシック Medium" w:eastAsia="游ゴシック Medium" w:hAnsi="游ゴシック Medium"/>
                <w:sz w:val="24"/>
                <w:szCs w:val="24"/>
              </w:rPr>
            </w:pPr>
          </w:p>
          <w:p w:rsidR="00B3136D" w:rsidRDefault="007E119E" w:rsidP="00863E88">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695104" behindDoc="0" locked="0" layoutInCell="1" allowOverlap="1" wp14:anchorId="7CD06523" wp14:editId="61C4FB01">
                      <wp:simplePos x="0" y="0"/>
                      <wp:positionH relativeFrom="column">
                        <wp:posOffset>-1259916</wp:posOffset>
                      </wp:positionH>
                      <wp:positionV relativeFrom="paragraph">
                        <wp:posOffset>162560</wp:posOffset>
                      </wp:positionV>
                      <wp:extent cx="2348179" cy="6337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179" cy="633730"/>
                              </a:xfrm>
                              <a:prstGeom prst="rect">
                                <a:avLst/>
                              </a:prstGeom>
                              <a:noFill/>
                              <a:ln w="9525">
                                <a:noFill/>
                                <a:miter lim="800000"/>
                                <a:headEnd/>
                                <a:tailEnd/>
                              </a:ln>
                            </wps:spPr>
                            <wps:txbx>
                              <w:txbxContent>
                                <w:p w:rsidR="007E119E" w:rsidRPr="00882CBC" w:rsidRDefault="007E119E" w:rsidP="007E119E">
                                  <w:pPr>
                                    <w:spacing w:line="280" w:lineRule="exact"/>
                                    <w:rPr>
                                      <w:rFonts w:ascii="游ゴシック Medium" w:eastAsia="游ゴシック Medium" w:hAnsi="游ゴシック Medium"/>
                                    </w:rPr>
                                  </w:pPr>
                                  <w:r>
                                    <w:rPr>
                                      <w:rFonts w:ascii="游ゴシック Medium" w:eastAsia="游ゴシック Medium" w:hAnsi="游ゴシック Medium"/>
                                    </w:rPr>
                                    <w:t>「</w:t>
                                  </w:r>
                                  <w:r w:rsidR="00B3136D" w:rsidRPr="00882CBC">
                                    <w:rPr>
                                      <w:rFonts w:ascii="游ゴシック Medium" w:eastAsia="游ゴシック Medium" w:hAnsi="游ゴシック Medium" w:hint="eastAsia"/>
                                    </w:rPr>
                                    <w:t>あませつ君の</w:t>
                                  </w:r>
                                  <w:r w:rsidR="00B3136D" w:rsidRPr="00882CBC">
                                    <w:rPr>
                                      <w:rFonts w:ascii="游ゴシック Medium" w:eastAsia="游ゴシック Medium" w:hAnsi="游ゴシック Medium"/>
                                    </w:rPr>
                                    <w:t>放課後博物館</w:t>
                                  </w:r>
                                  <w:r>
                                    <w:rPr>
                                      <w:rFonts w:ascii="游ゴシック Medium" w:eastAsia="游ゴシック Medium" w:hAnsi="游ゴシック Medium" w:hint="eastAsia"/>
                                    </w:rPr>
                                    <w:t>」</w:t>
                                  </w:r>
                                  <w:r>
                                    <w:rPr>
                                      <w:rFonts w:ascii="游ゴシック Medium" w:eastAsia="游ゴシック Medium" w:hAnsi="游ゴシック Medium"/>
                                    </w:rPr>
                                    <w:br/>
                                  </w:r>
                                  <w:r>
                                    <w:rPr>
                                      <w:rFonts w:ascii="游ゴシック Medium" w:eastAsia="游ゴシック Medium" w:hAnsi="游ゴシック Medium" w:hint="eastAsia"/>
                                    </w:rPr>
                                    <w:t>における文学</w:t>
                                  </w:r>
                                  <w:r>
                                    <w:rPr>
                                      <w:rFonts w:ascii="游ゴシック Medium" w:eastAsia="游ゴシック Medium" w:hAnsi="游ゴシック Medium"/>
                                    </w:rPr>
                                    <w:t>と</w:t>
                                  </w:r>
                                  <w:r>
                                    <w:rPr>
                                      <w:rFonts w:ascii="游ゴシック Medium" w:eastAsia="游ゴシック Medium" w:hAnsi="游ゴシック Medium" w:hint="eastAsia"/>
                                    </w:rPr>
                                    <w:t>防災をテーマ</w:t>
                                  </w:r>
                                  <w:r>
                                    <w:rPr>
                                      <w:rFonts w:ascii="游ゴシック Medium" w:eastAsia="游ゴシック Medium" w:hAnsi="游ゴシック Medium"/>
                                    </w:rPr>
                                    <w:t>にした</w:t>
                                  </w:r>
                                  <w:r>
                                    <w:rPr>
                                      <w:rFonts w:ascii="游ゴシック Medium" w:eastAsia="游ゴシック Medium" w:hAnsi="游ゴシック Medium"/>
                                    </w:rPr>
                                    <w:br/>
                                  </w:r>
                                  <w:r>
                                    <w:rPr>
                                      <w:rFonts w:ascii="游ゴシック Medium" w:eastAsia="游ゴシック Medium" w:hAnsi="游ゴシック Medium" w:hint="eastAsia"/>
                                    </w:rPr>
                                    <w:t>地域住民</w:t>
                                  </w:r>
                                  <w:r>
                                    <w:rPr>
                                      <w:rFonts w:ascii="游ゴシック Medium" w:eastAsia="游ゴシック Medium" w:hAnsi="游ゴシック Medium"/>
                                    </w:rPr>
                                    <w:t>への</w:t>
                                  </w:r>
                                  <w:r>
                                    <w:rPr>
                                      <w:rFonts w:ascii="游ゴシック Medium" w:eastAsia="游ゴシック Medium" w:hAnsi="游ゴシック Medium" w:hint="eastAsia"/>
                                    </w:rPr>
                                    <w:t>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06523" id="_x0000_s1031" type="#_x0000_t202" style="position:absolute;left:0;text-align:left;margin-left:-99.2pt;margin-top:12.8pt;width:184.9pt;height:49.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" filled="f" stroked="f">
                      <v:textbox>
                        <w:txbxContent>
                          <w:p w:rsidR="007E119E" w:rsidRPr="00882CBC" w:rsidRDefault="007E119E" w:rsidP="007E119E">
                            <w:pPr>
                              <w:spacing w:line="280" w:lineRule="exact"/>
                              <w:rPr>
                                <w:rFonts w:ascii="游ゴシック Medium" w:eastAsia="游ゴシック Medium" w:hAnsi="游ゴシック Medium" w:hint="eastAsia"/>
                              </w:rPr>
                            </w:pPr>
                            <w:r>
                              <w:rPr>
                                <w:rFonts w:ascii="游ゴシック Medium" w:eastAsia="游ゴシック Medium" w:hAnsi="游ゴシック Medium"/>
                              </w:rPr>
                              <w:t>「</w:t>
                            </w:r>
                            <w:r w:rsidR="00B3136D" w:rsidRPr="00882CBC">
                              <w:rPr>
                                <w:rFonts w:ascii="游ゴシック Medium" w:eastAsia="游ゴシック Medium" w:hAnsi="游ゴシック Medium" w:hint="eastAsia"/>
                              </w:rPr>
                              <w:t>あませつ君の</w:t>
                            </w:r>
                            <w:r w:rsidR="00B3136D" w:rsidRPr="00882CBC">
                              <w:rPr>
                                <w:rFonts w:ascii="游ゴシック Medium" w:eastAsia="游ゴシック Medium" w:hAnsi="游ゴシック Medium"/>
                              </w:rPr>
                              <w:t>放課後博物館</w:t>
                            </w:r>
                            <w:r>
                              <w:rPr>
                                <w:rFonts w:ascii="游ゴシック Medium" w:eastAsia="游ゴシック Medium" w:hAnsi="游ゴシック Medium" w:hint="eastAsia"/>
                              </w:rPr>
                              <w:t>」</w:t>
                            </w:r>
                            <w:r>
                              <w:rPr>
                                <w:rFonts w:ascii="游ゴシック Medium" w:eastAsia="游ゴシック Medium" w:hAnsi="游ゴシック Medium"/>
                              </w:rPr>
                              <w:br/>
                            </w:r>
                            <w:r>
                              <w:rPr>
                                <w:rFonts w:ascii="游ゴシック Medium" w:eastAsia="游ゴシック Medium" w:hAnsi="游ゴシック Medium" w:hint="eastAsia"/>
                              </w:rPr>
                              <w:t>における文学</w:t>
                            </w:r>
                            <w:r>
                              <w:rPr>
                                <w:rFonts w:ascii="游ゴシック Medium" w:eastAsia="游ゴシック Medium" w:hAnsi="游ゴシック Medium"/>
                              </w:rPr>
                              <w:t>と</w:t>
                            </w:r>
                            <w:r>
                              <w:rPr>
                                <w:rFonts w:ascii="游ゴシック Medium" w:eastAsia="游ゴシック Medium" w:hAnsi="游ゴシック Medium" w:hint="eastAsia"/>
                              </w:rPr>
                              <w:t>防災をテーマ</w:t>
                            </w:r>
                            <w:r>
                              <w:rPr>
                                <w:rFonts w:ascii="游ゴシック Medium" w:eastAsia="游ゴシック Medium" w:hAnsi="游ゴシック Medium"/>
                              </w:rPr>
                              <w:t>にした</w:t>
                            </w:r>
                            <w:r>
                              <w:rPr>
                                <w:rFonts w:ascii="游ゴシック Medium" w:eastAsia="游ゴシック Medium" w:hAnsi="游ゴシック Medium"/>
                              </w:rPr>
                              <w:br/>
                            </w:r>
                            <w:r>
                              <w:rPr>
                                <w:rFonts w:ascii="游ゴシック Medium" w:eastAsia="游ゴシック Medium" w:hAnsi="游ゴシック Medium" w:hint="eastAsia"/>
                              </w:rPr>
                              <w:t>地域住民</w:t>
                            </w:r>
                            <w:r>
                              <w:rPr>
                                <w:rFonts w:ascii="游ゴシック Medium" w:eastAsia="游ゴシック Medium" w:hAnsi="游ゴシック Medium"/>
                              </w:rPr>
                              <w:t>への</w:t>
                            </w:r>
                            <w:r>
                              <w:rPr>
                                <w:rFonts w:ascii="游ゴシック Medium" w:eastAsia="游ゴシック Medium" w:hAnsi="游ゴシック Medium" w:hint="eastAsia"/>
                              </w:rPr>
                              <w:t>啓発</w:t>
                            </w:r>
                          </w:p>
                        </w:txbxContent>
                      </v:textbox>
                    </v:shape>
                  </w:pict>
                </mc:Fallback>
              </mc:AlternateContent>
            </w: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696128" behindDoc="0" locked="0" layoutInCell="1" allowOverlap="1" wp14:anchorId="30C0C99F" wp14:editId="6F03B8AB">
                      <wp:simplePos x="0" y="0"/>
                      <wp:positionH relativeFrom="column">
                        <wp:posOffset>1856721</wp:posOffset>
                      </wp:positionH>
                      <wp:positionV relativeFrom="paragraph">
                        <wp:posOffset>162559</wp:posOffset>
                      </wp:positionV>
                      <wp:extent cx="1290119" cy="461727"/>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119" cy="461727"/>
                              </a:xfrm>
                              <a:prstGeom prst="rect">
                                <a:avLst/>
                              </a:prstGeom>
                              <a:noFill/>
                              <a:ln w="9525">
                                <a:noFill/>
                                <a:miter lim="800000"/>
                                <a:headEnd/>
                                <a:tailEnd/>
                              </a:ln>
                            </wps:spPr>
                            <wps:txbx>
                              <w:txbxContent>
                                <w:p w:rsidR="00B3136D" w:rsidRPr="00882CBC" w:rsidRDefault="007E119E" w:rsidP="007E119E">
                                  <w:pPr>
                                    <w:spacing w:line="280" w:lineRule="exact"/>
                                    <w:rPr>
                                      <w:rFonts w:ascii="游ゴシック Medium" w:eastAsia="游ゴシック Medium" w:hAnsi="游ゴシック Medium"/>
                                    </w:rPr>
                                  </w:pPr>
                                  <w:r>
                                    <w:rPr>
                                      <w:rFonts w:ascii="游ゴシック Medium" w:eastAsia="游ゴシック Medium" w:hAnsi="游ゴシック Medium" w:hint="eastAsia"/>
                                    </w:rPr>
                                    <w:t>地域</w:t>
                                  </w:r>
                                  <w:r>
                                    <w:rPr>
                                      <w:rFonts w:ascii="游ゴシック Medium" w:eastAsia="游ゴシック Medium" w:hAnsi="游ゴシック Medium"/>
                                    </w:rPr>
                                    <w:t>住民</w:t>
                                  </w:r>
                                  <w:r>
                                    <w:rPr>
                                      <w:rFonts w:ascii="游ゴシック Medium" w:eastAsia="游ゴシック Medium" w:hAnsi="游ゴシック Medium" w:hint="eastAsia"/>
                                    </w:rPr>
                                    <w:t>に対する</w:t>
                                  </w:r>
                                  <w:r w:rsidR="00B3136D" w:rsidRPr="00882CBC">
                                    <w:rPr>
                                      <w:rFonts w:ascii="游ゴシック Medium" w:eastAsia="游ゴシック Medium" w:hAnsi="游ゴシック Medium" w:hint="eastAsia"/>
                                    </w:rPr>
                                    <w:t>成果発表会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C99F" id="_x0000_s1032" type="#_x0000_t202" style="position:absolute;left:0;text-align:left;margin-left:146.2pt;margin-top:12.8pt;width:101.6pt;height:36.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" filled="f" stroked="f">
                      <v:textbox>
                        <w:txbxContent>
                          <w:p w:rsidR="00B3136D" w:rsidRPr="00882CBC" w:rsidRDefault="007E119E" w:rsidP="007E119E">
                            <w:pPr>
                              <w:spacing w:line="280" w:lineRule="exact"/>
                              <w:rPr>
                                <w:rFonts w:ascii="游ゴシック Medium" w:eastAsia="游ゴシック Medium" w:hAnsi="游ゴシック Medium"/>
                              </w:rPr>
                            </w:pPr>
                            <w:r>
                              <w:rPr>
                                <w:rFonts w:ascii="游ゴシック Medium" w:eastAsia="游ゴシック Medium" w:hAnsi="游ゴシック Medium" w:hint="eastAsia"/>
                              </w:rPr>
                              <w:t>地域</w:t>
                            </w:r>
                            <w:r>
                              <w:rPr>
                                <w:rFonts w:ascii="游ゴシック Medium" w:eastAsia="游ゴシック Medium" w:hAnsi="游ゴシック Medium"/>
                              </w:rPr>
                              <w:t>住民</w:t>
                            </w:r>
                            <w:r>
                              <w:rPr>
                                <w:rFonts w:ascii="游ゴシック Medium" w:eastAsia="游ゴシック Medium" w:hAnsi="游ゴシック Medium" w:hint="eastAsia"/>
                              </w:rPr>
                              <w:t>に対する</w:t>
                            </w:r>
                            <w:r w:rsidR="00B3136D" w:rsidRPr="00882CBC">
                              <w:rPr>
                                <w:rFonts w:ascii="游ゴシック Medium" w:eastAsia="游ゴシック Medium" w:hAnsi="游ゴシック Medium" w:hint="eastAsia"/>
                              </w:rPr>
                              <w:t>成果発表会</w:t>
                            </w:r>
                          </w:p>
                        </w:txbxContent>
                      </v:textbox>
                    </v:shape>
                  </w:pict>
                </mc:Fallback>
              </mc:AlternateContent>
            </w: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Pr="00A852CD" w:rsidRDefault="00B3136D" w:rsidP="00863E88">
            <w:pPr>
              <w:spacing w:line="-320" w:lineRule="auto"/>
              <w:rPr>
                <w:rFonts w:ascii="游ゴシック Medium" w:eastAsia="游ゴシック Medium" w:hAnsi="游ゴシック Medium"/>
                <w:sz w:val="24"/>
                <w:szCs w:val="24"/>
              </w:rPr>
            </w:pPr>
          </w:p>
        </w:tc>
      </w:tr>
      <w:tr w:rsidR="00B3136D" w:rsidRPr="00A852CD" w:rsidTr="00863E88">
        <w:tc>
          <w:tcPr>
            <w:tcW w:w="9349" w:type="dxa"/>
            <w:gridSpan w:val="2"/>
          </w:tcPr>
          <w:p w:rsidR="00B3136D" w:rsidRPr="00A852CD" w:rsidRDefault="00B3136D" w:rsidP="00863E88">
            <w:pPr>
              <w:spacing w:line="-320" w:lineRule="auto"/>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Pr="00A852CD">
              <w:rPr>
                <w:rFonts w:ascii="游ゴシック Medium" w:eastAsia="游ゴシック Medium" w:hAnsi="游ゴシック Medium" w:hint="eastAsia"/>
                <w:sz w:val="24"/>
                <w:szCs w:val="24"/>
              </w:rPr>
              <w:t>関西大学</w:t>
            </w:r>
            <w:r>
              <w:rPr>
                <w:rFonts w:ascii="游ゴシック Medium" w:eastAsia="游ゴシック Medium" w:hAnsi="游ゴシック Medium" w:hint="eastAsia"/>
                <w:sz w:val="24"/>
                <w:szCs w:val="24"/>
              </w:rPr>
              <w:t xml:space="preserve">　社会安全学部】</w:t>
            </w:r>
          </w:p>
          <w:p w:rsidR="00B3136D" w:rsidRDefault="00B3136D" w:rsidP="00863E88">
            <w:pPr>
              <w:spacing w:line="-320" w:lineRule="auto"/>
              <w:ind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難病患者・障害児者の防災力向上プロジェクト</w:t>
            </w:r>
          </w:p>
          <w:p w:rsidR="007E119E" w:rsidRPr="00B3136D" w:rsidRDefault="00B3136D" w:rsidP="00356AFA">
            <w:pPr>
              <w:spacing w:line="-320" w:lineRule="auto"/>
              <w:ind w:firstLineChars="200" w:firstLine="48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尼崎市難病団体連絡協議会</w:t>
            </w:r>
            <w:r w:rsidRPr="00A852CD">
              <w:rPr>
                <w:rFonts w:ascii="游ゴシック Medium" w:eastAsia="游ゴシック Medium" w:hAnsi="游ゴシック Medium" w:hint="eastAsia"/>
                <w:sz w:val="24"/>
                <w:szCs w:val="24"/>
              </w:rPr>
              <w:t>と協働した</w:t>
            </w:r>
            <w:r>
              <w:rPr>
                <w:rFonts w:ascii="游ゴシック Medium" w:eastAsia="游ゴシック Medium" w:hAnsi="游ゴシック Medium" w:hint="eastAsia"/>
                <w:sz w:val="24"/>
                <w:szCs w:val="24"/>
              </w:rPr>
              <w:t>「ぐっど・もっとカルテ」</w:t>
            </w:r>
            <w:r w:rsidR="007E119E">
              <w:rPr>
                <w:rFonts w:ascii="游ゴシック Medium" w:eastAsia="游ゴシック Medium" w:hAnsi="游ゴシック Medium" w:hint="eastAsia"/>
                <w:sz w:val="24"/>
                <w:szCs w:val="24"/>
              </w:rPr>
              <w:t>の作成等</w:t>
            </w:r>
          </w:p>
          <w:p w:rsidR="00B3136D" w:rsidRDefault="00B3136D" w:rsidP="00863E88">
            <w:pPr>
              <w:spacing w:line="-320" w:lineRule="auto"/>
              <w:rPr>
                <w:rFonts w:ascii="游ゴシック Medium" w:eastAsia="游ゴシック Medium" w:hAnsi="游ゴシック Medium"/>
                <w:sz w:val="24"/>
                <w:szCs w:val="24"/>
              </w:rPr>
            </w:pPr>
            <w:r w:rsidRPr="007317EC">
              <w:rPr>
                <w:rFonts w:ascii="游ゴシック Medium" w:eastAsia="游ゴシック Medium" w:hAnsi="游ゴシック Medium" w:hint="eastAsia"/>
                <w:noProof/>
                <w:sz w:val="24"/>
                <w:szCs w:val="24"/>
              </w:rPr>
              <w:drawing>
                <wp:anchor distT="0" distB="0" distL="114300" distR="114300" simplePos="0" relativeHeight="251697152" behindDoc="0" locked="0" layoutInCell="1" allowOverlap="1" wp14:anchorId="31AD92B6" wp14:editId="6AE22143">
                  <wp:simplePos x="0" y="0"/>
                  <wp:positionH relativeFrom="column">
                    <wp:posOffset>771525</wp:posOffset>
                  </wp:positionH>
                  <wp:positionV relativeFrom="paragraph">
                    <wp:posOffset>76835</wp:posOffset>
                  </wp:positionV>
                  <wp:extent cx="2066925" cy="148971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EC">
              <w:rPr>
                <w:rFonts w:ascii="游ゴシック Medium" w:eastAsia="游ゴシック Medium" w:hAnsi="游ゴシック Medium" w:hint="eastAsia"/>
                <w:noProof/>
                <w:sz w:val="24"/>
                <w:szCs w:val="24"/>
              </w:rPr>
              <w:drawing>
                <wp:anchor distT="0" distB="0" distL="114300" distR="114300" simplePos="0" relativeHeight="251698176" behindDoc="0" locked="0" layoutInCell="1" allowOverlap="1" wp14:anchorId="23DB972A" wp14:editId="3A42D9E2">
                  <wp:simplePos x="0" y="0"/>
                  <wp:positionH relativeFrom="column">
                    <wp:posOffset>3115310</wp:posOffset>
                  </wp:positionH>
                  <wp:positionV relativeFrom="paragraph">
                    <wp:posOffset>81915</wp:posOffset>
                  </wp:positionV>
                  <wp:extent cx="1876425" cy="14757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p>
          <w:p w:rsidR="00B3136D" w:rsidRDefault="00B3136D" w:rsidP="00863E88">
            <w:pPr>
              <w:spacing w:line="-320" w:lineRule="auto"/>
              <w:rPr>
                <w:rFonts w:ascii="游ゴシック Medium" w:eastAsia="游ゴシック Medium" w:hAnsi="游ゴシック Medium"/>
                <w:sz w:val="24"/>
                <w:szCs w:val="24"/>
              </w:rPr>
            </w:pPr>
            <w:r w:rsidRPr="00103C14">
              <w:rPr>
                <w:rFonts w:ascii="游ゴシック Medium" w:eastAsia="游ゴシック Medium" w:hAnsi="游ゴシック Medium"/>
                <w:noProof/>
                <w:sz w:val="24"/>
                <w:szCs w:val="24"/>
              </w:rPr>
              <mc:AlternateContent>
                <mc:Choice Requires="wps">
                  <w:drawing>
                    <wp:anchor distT="45720" distB="45720" distL="114300" distR="114300" simplePos="0" relativeHeight="251700224" behindDoc="0" locked="0" layoutInCell="1" allowOverlap="1" wp14:anchorId="60BC7B9A" wp14:editId="39DEAD92">
                      <wp:simplePos x="0" y="0"/>
                      <wp:positionH relativeFrom="column">
                        <wp:posOffset>831215</wp:posOffset>
                      </wp:positionH>
                      <wp:positionV relativeFrom="paragraph">
                        <wp:posOffset>133985</wp:posOffset>
                      </wp:positionV>
                      <wp:extent cx="4181475" cy="36703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67030"/>
                              </a:xfrm>
                              <a:prstGeom prst="rect">
                                <a:avLst/>
                              </a:prstGeom>
                              <a:noFill/>
                              <a:ln w="9525">
                                <a:noFill/>
                                <a:miter lim="800000"/>
                                <a:headEnd/>
                                <a:tailEnd/>
                              </a:ln>
                            </wps:spPr>
                            <wps:txbx>
                              <w:txbxContent>
                                <w:p w:rsidR="00B3136D" w:rsidRPr="00882CBC" w:rsidRDefault="00B3136D" w:rsidP="007E119E">
                                  <w:pPr>
                                    <w:jc w:val="center"/>
                                    <w:rPr>
                                      <w:rFonts w:ascii="游ゴシック Medium" w:eastAsia="游ゴシック Medium" w:hAnsi="游ゴシック Medium"/>
                                    </w:rPr>
                                  </w:pPr>
                                  <w:r>
                                    <w:rPr>
                                      <w:rFonts w:ascii="游ゴシック Medium" w:eastAsia="游ゴシック Medium" w:hAnsi="游ゴシック Medium" w:hint="eastAsia"/>
                                    </w:rPr>
                                    <w:t>難病連</w:t>
                                  </w:r>
                                  <w:r w:rsidR="007E119E">
                                    <w:rPr>
                                      <w:rFonts w:ascii="游ゴシック Medium" w:eastAsia="游ゴシック Medium" w:hAnsi="游ゴシック Medium" w:hint="eastAsia"/>
                                    </w:rPr>
                                    <w:t>フォーラムにおける</w:t>
                                  </w:r>
                                  <w:r>
                                    <w:rPr>
                                      <w:rFonts w:ascii="游ゴシック Medium" w:eastAsia="游ゴシック Medium" w:hAnsi="游ゴシック Medium" w:hint="eastAsia"/>
                                    </w:rPr>
                                    <w:t>「ぐっど・もっとカルテ</w:t>
                                  </w:r>
                                  <w:r>
                                    <w:rPr>
                                      <w:rFonts w:ascii="游ゴシック Medium" w:eastAsia="游ゴシック Medium" w:hAnsi="游ゴシック Medium"/>
                                    </w:rPr>
                                    <w:t>」</w:t>
                                  </w:r>
                                  <w:r w:rsidR="007E119E">
                                    <w:rPr>
                                      <w:rFonts w:ascii="游ゴシック Medium" w:eastAsia="游ゴシック Medium" w:hAnsi="游ゴシック Medium" w:hint="eastAsia"/>
                                    </w:rPr>
                                    <w:t>の報告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7B9A" id="_x0000_s1033" type="#_x0000_t202" style="position:absolute;left:0;text-align:left;margin-left:65.45pt;margin-top:10.55pt;width:329.25pt;height:28.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" filled="f" stroked="f">
                      <v:textbox>
                        <w:txbxContent>
                          <w:p w:rsidR="00B3136D" w:rsidRPr="00882CBC" w:rsidRDefault="00B3136D" w:rsidP="007E119E">
                            <w:pPr>
                              <w:jc w:val="center"/>
                              <w:rPr>
                                <w:rFonts w:ascii="游ゴシック Medium" w:eastAsia="游ゴシック Medium" w:hAnsi="游ゴシック Medium" w:hint="eastAsia"/>
                              </w:rPr>
                            </w:pPr>
                            <w:r>
                              <w:rPr>
                                <w:rFonts w:ascii="游ゴシック Medium" w:eastAsia="游ゴシック Medium" w:hAnsi="游ゴシック Medium" w:hint="eastAsia"/>
                              </w:rPr>
                              <w:t>難病連</w:t>
                            </w:r>
                            <w:r w:rsidR="007E119E">
                              <w:rPr>
                                <w:rFonts w:ascii="游ゴシック Medium" w:eastAsia="游ゴシック Medium" w:hAnsi="游ゴシック Medium" w:hint="eastAsia"/>
                              </w:rPr>
                              <w:t>フォーラムにおける</w:t>
                            </w:r>
                            <w:r>
                              <w:rPr>
                                <w:rFonts w:ascii="游ゴシック Medium" w:eastAsia="游ゴシック Medium" w:hAnsi="游ゴシック Medium" w:hint="eastAsia"/>
                              </w:rPr>
                              <w:t>「ぐっど・もっとカルテ</w:t>
                            </w:r>
                            <w:r>
                              <w:rPr>
                                <w:rFonts w:ascii="游ゴシック Medium" w:eastAsia="游ゴシック Medium" w:hAnsi="游ゴシック Medium"/>
                              </w:rPr>
                              <w:t>」</w:t>
                            </w:r>
                            <w:r w:rsidR="007E119E">
                              <w:rPr>
                                <w:rFonts w:ascii="游ゴシック Medium" w:eastAsia="游ゴシック Medium" w:hAnsi="游ゴシック Medium" w:hint="eastAsia"/>
                              </w:rPr>
                              <w:t>の報告</w:t>
                            </w:r>
                          </w:p>
                        </w:txbxContent>
                      </v:textbox>
                    </v:shape>
                  </w:pict>
                </mc:Fallback>
              </mc:AlternateContent>
            </w:r>
          </w:p>
          <w:p w:rsidR="00B3136D" w:rsidRDefault="00B3136D" w:rsidP="00863E88">
            <w:pPr>
              <w:spacing w:line="-320" w:lineRule="auto"/>
              <w:rPr>
                <w:rFonts w:ascii="游ゴシック Medium" w:eastAsia="游ゴシック Medium" w:hAnsi="游ゴシック Medium"/>
                <w:sz w:val="24"/>
                <w:szCs w:val="24"/>
              </w:rPr>
            </w:pPr>
          </w:p>
          <w:p w:rsidR="00B3136D" w:rsidRPr="00A852CD" w:rsidRDefault="00B3136D" w:rsidP="00863E88">
            <w:pPr>
              <w:spacing w:line="-320" w:lineRule="auto"/>
              <w:rPr>
                <w:rFonts w:ascii="游ゴシック Medium" w:eastAsia="游ゴシック Medium" w:hAnsi="游ゴシック Medium"/>
                <w:sz w:val="24"/>
                <w:szCs w:val="24"/>
              </w:rPr>
            </w:pPr>
          </w:p>
        </w:tc>
      </w:tr>
    </w:tbl>
    <w:p w:rsidR="00B3136D" w:rsidRPr="00B3136D" w:rsidRDefault="00B3136D" w:rsidP="005F3BA9">
      <w:pPr>
        <w:spacing w:line="-360" w:lineRule="auto"/>
        <w:ind w:left="235" w:hangingChars="100" w:hanging="235"/>
        <w:rPr>
          <w:rFonts w:ascii="游ゴシック Medium" w:eastAsia="游ゴシック Medium" w:hAnsi="游ゴシック Medium"/>
          <w:b/>
          <w:sz w:val="24"/>
          <w:szCs w:val="24"/>
          <w:u w:val="single"/>
        </w:rPr>
      </w:pPr>
    </w:p>
    <w:p w:rsidR="00B3136D" w:rsidRDefault="00B3136D" w:rsidP="005F3BA9">
      <w:pPr>
        <w:spacing w:line="-360" w:lineRule="auto"/>
        <w:ind w:left="235" w:hangingChars="100" w:hanging="235"/>
        <w:rPr>
          <w:rFonts w:ascii="游ゴシック Medium" w:eastAsia="游ゴシック Medium" w:hAnsi="游ゴシック Medium"/>
          <w:b/>
          <w:sz w:val="24"/>
          <w:szCs w:val="24"/>
          <w:u w:val="single"/>
        </w:rPr>
      </w:pPr>
    </w:p>
    <w:p w:rsidR="006543AB" w:rsidRPr="00A616AD" w:rsidRDefault="004D5053" w:rsidP="005F3BA9">
      <w:pPr>
        <w:spacing w:line="-360" w:lineRule="auto"/>
        <w:ind w:left="235" w:hangingChars="100" w:hanging="235"/>
        <w:rPr>
          <w:rFonts w:ascii="游ゴシック Medium" w:eastAsia="游ゴシック Medium" w:hAnsi="游ゴシック Medium"/>
          <w:b/>
          <w:sz w:val="24"/>
          <w:szCs w:val="24"/>
          <w:u w:val="single"/>
        </w:rPr>
      </w:pPr>
      <w:r w:rsidRPr="00A616AD">
        <w:rPr>
          <w:rFonts w:ascii="游ゴシック Medium" w:eastAsia="游ゴシック Medium" w:hAnsi="游ゴシック Medium" w:hint="eastAsia"/>
          <w:b/>
          <w:sz w:val="24"/>
          <w:szCs w:val="24"/>
          <w:u w:val="single"/>
        </w:rPr>
        <w:t>５</w:t>
      </w:r>
      <w:r w:rsidR="006543AB" w:rsidRPr="00A616AD">
        <w:rPr>
          <w:rFonts w:ascii="游ゴシック Medium" w:eastAsia="游ゴシック Medium" w:hAnsi="游ゴシック Medium" w:hint="eastAsia"/>
          <w:b/>
          <w:sz w:val="24"/>
          <w:szCs w:val="24"/>
          <w:u w:val="single"/>
        </w:rPr>
        <w:t xml:space="preserve">　避難行動要支援者名簿についてのアンケート調査</w:t>
      </w:r>
    </w:p>
    <w:p w:rsidR="0058542F" w:rsidRDefault="0058542F" w:rsidP="005F3BA9">
      <w:pPr>
        <w:spacing w:line="-360" w:lineRule="auto"/>
        <w:ind w:leftChars="100" w:left="210" w:firstLineChars="100" w:firstLine="240"/>
        <w:rPr>
          <w:rFonts w:ascii="游ゴシック Medium" w:eastAsia="游ゴシック Medium" w:hAnsi="游ゴシック Medium"/>
          <w:sz w:val="24"/>
          <w:szCs w:val="24"/>
        </w:rPr>
      </w:pPr>
      <w:r w:rsidRPr="00A852CD">
        <w:rPr>
          <w:rFonts w:ascii="游ゴシック Medium" w:eastAsia="游ゴシック Medium" w:hAnsi="游ゴシック Medium" w:hint="eastAsia"/>
          <w:sz w:val="24"/>
          <w:szCs w:val="24"/>
        </w:rPr>
        <w:t>避難行動要支援者名簿の活用実態を把握するとともに、今後の地域防災力の向上に資する取組を検討するため、アンケートを実施した。</w:t>
      </w:r>
    </w:p>
    <w:p w:rsidR="0058542F" w:rsidRDefault="00B3136D" w:rsidP="007E119E">
      <w:pPr>
        <w:spacing w:line="-360" w:lineRule="auto"/>
        <w:ind w:leftChars="100" w:left="210" w:firstLineChars="100" w:firstLine="240"/>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アンケート結果</w:t>
      </w:r>
      <w:r w:rsidR="007E119E">
        <w:rPr>
          <w:rFonts w:ascii="游ゴシック Medium" w:eastAsia="游ゴシック Medium" w:hAnsi="游ゴシック Medium" w:hint="eastAsia"/>
          <w:sz w:val="24"/>
          <w:szCs w:val="24"/>
        </w:rPr>
        <w:t>…</w:t>
      </w:r>
      <w:r>
        <w:rPr>
          <w:rFonts w:ascii="游ゴシック Medium" w:eastAsia="游ゴシック Medium" w:hAnsi="游ゴシック Medium" w:hint="eastAsia"/>
          <w:sz w:val="24"/>
          <w:szCs w:val="24"/>
        </w:rPr>
        <w:t>別紙２</w:t>
      </w:r>
    </w:p>
    <w:p w:rsidR="007E119E" w:rsidRDefault="007E119E" w:rsidP="007E119E">
      <w:pPr>
        <w:pStyle w:val="aa"/>
      </w:pPr>
      <w:r>
        <w:rPr>
          <w:rFonts w:hint="eastAsia"/>
        </w:rPr>
        <w:t>以</w:t>
      </w:r>
      <w:r w:rsidR="00DE57F5">
        <w:rPr>
          <w:rFonts w:hint="eastAsia"/>
        </w:rPr>
        <w:t xml:space="preserve">　</w:t>
      </w:r>
      <w:r>
        <w:rPr>
          <w:rFonts w:hint="eastAsia"/>
        </w:rPr>
        <w:t>上</w:t>
      </w:r>
    </w:p>
    <w:p w:rsidR="007E119E" w:rsidRPr="007E119E" w:rsidRDefault="007E119E">
      <w:pPr>
        <w:widowControl/>
        <w:ind w:leftChars="100" w:left="210" w:firstLineChars="100" w:firstLine="240"/>
        <w:jc w:val="left"/>
        <w:rPr>
          <w:rFonts w:ascii="游ゴシック Medium" w:eastAsia="游ゴシック Medium" w:hAnsi="游ゴシック Medium"/>
          <w:sz w:val="24"/>
          <w:szCs w:val="24"/>
        </w:rPr>
      </w:pPr>
    </w:p>
    <w:sectPr w:rsidR="007E119E" w:rsidRPr="007E119E" w:rsidSect="0058542F">
      <w:headerReference w:type="default" r:id="rId17"/>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570" w:rsidRDefault="00F83570" w:rsidP="00075D91">
      <w:r>
        <w:separator/>
      </w:r>
    </w:p>
  </w:endnote>
  <w:endnote w:type="continuationSeparator" w:id="0">
    <w:p w:rsidR="00F83570" w:rsidRDefault="00F83570" w:rsidP="0007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570" w:rsidRDefault="00F83570" w:rsidP="00075D91">
      <w:r>
        <w:separator/>
      </w:r>
    </w:p>
  </w:footnote>
  <w:footnote w:type="continuationSeparator" w:id="0">
    <w:p w:rsidR="00F83570" w:rsidRDefault="00F83570" w:rsidP="0007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94B" w:rsidRPr="0020394B" w:rsidRDefault="0020394B" w:rsidP="0020394B">
    <w:pPr>
      <w:pStyle w:val="a3"/>
      <w:wordWrap w:val="0"/>
      <w:jc w:val="right"/>
      <w:rPr>
        <w:rFonts w:ascii="HG創英角ｺﾞｼｯｸUB" w:eastAsia="HG創英角ｺﾞｼｯｸUB" w:hAnsi="HG創英角ｺﾞｼｯｸUB"/>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34"/>
    <w:rsid w:val="00007887"/>
    <w:rsid w:val="0007002E"/>
    <w:rsid w:val="00075D91"/>
    <w:rsid w:val="000D3473"/>
    <w:rsid w:val="00103C14"/>
    <w:rsid w:val="0020394B"/>
    <w:rsid w:val="002870D1"/>
    <w:rsid w:val="00301BA8"/>
    <w:rsid w:val="00356AFA"/>
    <w:rsid w:val="00382A12"/>
    <w:rsid w:val="00445BD9"/>
    <w:rsid w:val="0048552A"/>
    <w:rsid w:val="004C472C"/>
    <w:rsid w:val="004C528B"/>
    <w:rsid w:val="004D5053"/>
    <w:rsid w:val="0058542F"/>
    <w:rsid w:val="005D6E98"/>
    <w:rsid w:val="005F3BA9"/>
    <w:rsid w:val="00650AA1"/>
    <w:rsid w:val="006543AB"/>
    <w:rsid w:val="00657FAE"/>
    <w:rsid w:val="006C54A9"/>
    <w:rsid w:val="006D3439"/>
    <w:rsid w:val="007317EC"/>
    <w:rsid w:val="007C35C3"/>
    <w:rsid w:val="007E119E"/>
    <w:rsid w:val="00817E1D"/>
    <w:rsid w:val="00834A96"/>
    <w:rsid w:val="00882CBC"/>
    <w:rsid w:val="00892D34"/>
    <w:rsid w:val="0090507A"/>
    <w:rsid w:val="00A24303"/>
    <w:rsid w:val="00A616AD"/>
    <w:rsid w:val="00A852CD"/>
    <w:rsid w:val="00B219F3"/>
    <w:rsid w:val="00B3136D"/>
    <w:rsid w:val="00B76E31"/>
    <w:rsid w:val="00B91BA2"/>
    <w:rsid w:val="00B94B93"/>
    <w:rsid w:val="00BE07A0"/>
    <w:rsid w:val="00BF1202"/>
    <w:rsid w:val="00C53BCA"/>
    <w:rsid w:val="00D237C7"/>
    <w:rsid w:val="00D77738"/>
    <w:rsid w:val="00DE57F5"/>
    <w:rsid w:val="00E1127D"/>
    <w:rsid w:val="00E15D00"/>
    <w:rsid w:val="00E7459F"/>
    <w:rsid w:val="00F474B8"/>
    <w:rsid w:val="00F83570"/>
    <w:rsid w:val="00F92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DC1FC9A"/>
  <w15:chartTrackingRefBased/>
  <w15:docId w15:val="{953D8B70-F5FD-45C6-AF78-C98E2EE3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5D91"/>
    <w:pPr>
      <w:tabs>
        <w:tab w:val="center" w:pos="4252"/>
        <w:tab w:val="right" w:pos="8504"/>
      </w:tabs>
      <w:snapToGrid w:val="0"/>
    </w:pPr>
  </w:style>
  <w:style w:type="character" w:customStyle="1" w:styleId="a4">
    <w:name w:val="ヘッダー (文字)"/>
    <w:basedOn w:val="a0"/>
    <w:link w:val="a3"/>
    <w:uiPriority w:val="99"/>
    <w:rsid w:val="00075D91"/>
  </w:style>
  <w:style w:type="paragraph" w:styleId="a5">
    <w:name w:val="footer"/>
    <w:basedOn w:val="a"/>
    <w:link w:val="a6"/>
    <w:uiPriority w:val="99"/>
    <w:unhideWhenUsed/>
    <w:rsid w:val="00075D91"/>
    <w:pPr>
      <w:tabs>
        <w:tab w:val="center" w:pos="4252"/>
        <w:tab w:val="right" w:pos="8504"/>
      </w:tabs>
      <w:snapToGrid w:val="0"/>
    </w:pPr>
  </w:style>
  <w:style w:type="character" w:customStyle="1" w:styleId="a6">
    <w:name w:val="フッター (文字)"/>
    <w:basedOn w:val="a0"/>
    <w:link w:val="a5"/>
    <w:uiPriority w:val="99"/>
    <w:rsid w:val="00075D91"/>
  </w:style>
  <w:style w:type="table" w:styleId="a7">
    <w:name w:val="Table Grid"/>
    <w:basedOn w:val="a1"/>
    <w:uiPriority w:val="39"/>
    <w:rsid w:val="004C4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219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219F3"/>
    <w:rPr>
      <w:rFonts w:asciiTheme="majorHAnsi" w:eastAsiaTheme="majorEastAsia" w:hAnsiTheme="majorHAnsi" w:cstheme="majorBidi"/>
      <w:sz w:val="18"/>
      <w:szCs w:val="18"/>
    </w:rPr>
  </w:style>
  <w:style w:type="paragraph" w:styleId="aa">
    <w:name w:val="Closing"/>
    <w:basedOn w:val="a"/>
    <w:link w:val="ab"/>
    <w:uiPriority w:val="99"/>
    <w:unhideWhenUsed/>
    <w:rsid w:val="007E119E"/>
    <w:pPr>
      <w:jc w:val="right"/>
    </w:pPr>
    <w:rPr>
      <w:rFonts w:ascii="游ゴシック Medium" w:eastAsia="游ゴシック Medium" w:hAnsi="游ゴシック Medium"/>
      <w:sz w:val="24"/>
      <w:szCs w:val="24"/>
    </w:rPr>
  </w:style>
  <w:style w:type="character" w:customStyle="1" w:styleId="ab">
    <w:name w:val="結語 (文字)"/>
    <w:basedOn w:val="a0"/>
    <w:link w:val="aa"/>
    <w:uiPriority w:val="99"/>
    <w:rsid w:val="007E119E"/>
    <w:rPr>
      <w:rFonts w:ascii="游ゴシック Medium" w:eastAsia="游ゴシック Medium" w:hAnsi="游ゴシック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40086">
      <w:bodyDiv w:val="1"/>
      <w:marLeft w:val="0"/>
      <w:marRight w:val="0"/>
      <w:marTop w:val="0"/>
      <w:marBottom w:val="0"/>
      <w:divBdr>
        <w:top w:val="none" w:sz="0" w:space="0" w:color="auto"/>
        <w:left w:val="none" w:sz="0" w:space="0" w:color="auto"/>
        <w:bottom w:val="none" w:sz="0" w:space="0" w:color="auto"/>
        <w:right w:val="none" w:sz="0" w:space="0" w:color="auto"/>
      </w:divBdr>
    </w:div>
    <w:div w:id="171704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214</Words>
  <Characters>1223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7</cp:revision>
  <cp:lastPrinted>2019-03-25T11:35:00Z</cp:lastPrinted>
  <dcterms:created xsi:type="dcterms:W3CDTF">2019-03-25T11:54:00Z</dcterms:created>
  <dcterms:modified xsi:type="dcterms:W3CDTF">2019-03-26T04:19:00Z</dcterms:modified>
</cp:coreProperties>
</file>