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2D13D" w14:textId="520B5A30" w:rsidR="00F84778" w:rsidRPr="005F3FFC" w:rsidRDefault="00FD1F0C" w:rsidP="009340B4">
      <w:pPr>
        <w:wordWrap w:val="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00F84778"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00D86CBF"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１１</w:t>
      </w:r>
      <w:r w:rsidR="00F84778" w:rsidRPr="005F3FFC">
        <w:rPr>
          <w:rFonts w:asciiTheme="minorEastAsia" w:eastAsiaTheme="minorEastAsia" w:hAnsiTheme="minorEastAsia" w:hint="eastAsia"/>
          <w:sz w:val="21"/>
          <w:szCs w:val="21"/>
        </w:rPr>
        <w:t>日</w:t>
      </w:r>
    </w:p>
    <w:p w14:paraId="1982FCD5" w14:textId="77777777" w:rsidR="00A740A4" w:rsidRPr="005F3FFC" w:rsidRDefault="00A740A4" w:rsidP="001A6973">
      <w:pPr>
        <w:rPr>
          <w:rFonts w:asciiTheme="minorEastAsia" w:eastAsiaTheme="minorEastAsia" w:hAnsiTheme="minorEastAsia"/>
          <w:sz w:val="21"/>
          <w:szCs w:val="21"/>
        </w:rPr>
      </w:pPr>
    </w:p>
    <w:p w14:paraId="76E3EB36" w14:textId="5B5C3710" w:rsidR="000720E4" w:rsidRPr="005F3FFC" w:rsidRDefault="00223A20" w:rsidP="000720E4">
      <w:pPr>
        <w:ind w:right="-2"/>
        <w:jc w:val="cente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尼崎市</w:t>
      </w:r>
      <w:r w:rsidR="00490D77" w:rsidRPr="005F3FFC">
        <w:rPr>
          <w:rFonts w:asciiTheme="minorEastAsia" w:eastAsiaTheme="minorEastAsia" w:hAnsiTheme="minorEastAsia" w:hint="eastAsia"/>
          <w:b/>
          <w:sz w:val="21"/>
          <w:szCs w:val="21"/>
        </w:rPr>
        <w:t>障害者福祉</w:t>
      </w:r>
      <w:r w:rsidR="004B4B8F" w:rsidRPr="005F3FFC">
        <w:rPr>
          <w:rFonts w:asciiTheme="minorEastAsia" w:eastAsiaTheme="minorEastAsia" w:hAnsiTheme="minorEastAsia" w:hint="eastAsia"/>
          <w:b/>
          <w:sz w:val="21"/>
          <w:szCs w:val="21"/>
        </w:rPr>
        <w:t>総合</w:t>
      </w:r>
      <w:r w:rsidRPr="005F3FFC">
        <w:rPr>
          <w:rFonts w:asciiTheme="minorEastAsia" w:eastAsiaTheme="minorEastAsia" w:hAnsiTheme="minorEastAsia" w:hint="eastAsia"/>
          <w:b/>
          <w:sz w:val="21"/>
          <w:szCs w:val="21"/>
        </w:rPr>
        <w:t>システム標準化対応に伴う移行作業業務</w:t>
      </w:r>
      <w:r w:rsidR="00212F5E" w:rsidRPr="005F3FFC">
        <w:rPr>
          <w:rFonts w:asciiTheme="minorEastAsia" w:eastAsiaTheme="minorEastAsia" w:hAnsiTheme="minorEastAsia" w:hint="eastAsia"/>
          <w:b/>
          <w:sz w:val="21"/>
          <w:szCs w:val="21"/>
        </w:rPr>
        <w:t>に</w:t>
      </w:r>
      <w:bookmarkStart w:id="0" w:name="_Hlk146128753"/>
      <w:r w:rsidR="00212F5E" w:rsidRPr="005F3FFC">
        <w:rPr>
          <w:rFonts w:asciiTheme="minorEastAsia" w:eastAsiaTheme="minorEastAsia" w:hAnsiTheme="minorEastAsia" w:hint="eastAsia"/>
          <w:b/>
          <w:sz w:val="21"/>
          <w:szCs w:val="21"/>
        </w:rPr>
        <w:t>係る</w:t>
      </w:r>
    </w:p>
    <w:p w14:paraId="512A2E27" w14:textId="7F68E9F2" w:rsidR="001A6973" w:rsidRPr="005F3FFC" w:rsidRDefault="00212F5E" w:rsidP="000720E4">
      <w:pPr>
        <w:ind w:right="-2"/>
        <w:jc w:val="cente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公募型プロポーザル</w:t>
      </w:r>
      <w:bookmarkEnd w:id="0"/>
      <w:r w:rsidRPr="005F3FFC">
        <w:rPr>
          <w:rFonts w:asciiTheme="minorEastAsia" w:eastAsiaTheme="minorEastAsia" w:hAnsiTheme="minorEastAsia" w:hint="eastAsia"/>
          <w:b/>
          <w:sz w:val="21"/>
          <w:szCs w:val="21"/>
        </w:rPr>
        <w:t>実施要領</w:t>
      </w:r>
    </w:p>
    <w:p w14:paraId="5A395F8A" w14:textId="77777777" w:rsidR="001A6973" w:rsidRPr="005F3FFC" w:rsidRDefault="001A6973" w:rsidP="001A6973">
      <w:pPr>
        <w:rPr>
          <w:rFonts w:asciiTheme="minorEastAsia" w:eastAsiaTheme="minorEastAsia" w:hAnsiTheme="minorEastAsia"/>
          <w:sz w:val="21"/>
          <w:szCs w:val="21"/>
        </w:rPr>
      </w:pPr>
    </w:p>
    <w:p w14:paraId="66131503" w14:textId="028BEA64" w:rsidR="00394A68" w:rsidRPr="005F3FFC" w:rsidRDefault="00CF5C78" w:rsidP="00B36C6F">
      <w:pPr>
        <w:wordWrap w:val="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尼崎市</w:t>
      </w:r>
      <w:r w:rsidR="004852DB" w:rsidRPr="005F3FFC">
        <w:rPr>
          <w:rFonts w:asciiTheme="minorEastAsia" w:eastAsiaTheme="minorEastAsia" w:hAnsiTheme="minorEastAsia" w:hint="eastAsia"/>
          <w:sz w:val="21"/>
          <w:szCs w:val="21"/>
        </w:rPr>
        <w:t xml:space="preserve"> </w:t>
      </w:r>
      <w:r w:rsidR="00490D77" w:rsidRPr="005F3FFC">
        <w:rPr>
          <w:rFonts w:asciiTheme="minorEastAsia" w:eastAsiaTheme="minorEastAsia" w:hAnsiTheme="minorEastAsia" w:hint="eastAsia"/>
          <w:sz w:val="21"/>
          <w:szCs w:val="21"/>
        </w:rPr>
        <w:t>福祉</w:t>
      </w:r>
      <w:r w:rsidR="003373B7" w:rsidRPr="005F3FFC">
        <w:rPr>
          <w:rFonts w:asciiTheme="minorEastAsia" w:eastAsiaTheme="minorEastAsia" w:hAnsiTheme="minorEastAsia" w:hint="eastAsia"/>
          <w:sz w:val="21"/>
          <w:szCs w:val="21"/>
        </w:rPr>
        <w:t>局</w:t>
      </w:r>
      <w:r w:rsidR="004852DB" w:rsidRPr="005F3FFC">
        <w:rPr>
          <w:rFonts w:asciiTheme="minorEastAsia" w:eastAsiaTheme="minorEastAsia" w:hAnsiTheme="minorEastAsia" w:hint="eastAsia"/>
          <w:sz w:val="21"/>
          <w:szCs w:val="21"/>
        </w:rPr>
        <w:t xml:space="preserve"> </w:t>
      </w:r>
      <w:r w:rsidR="004B4B8F" w:rsidRPr="005F3FFC">
        <w:rPr>
          <w:rFonts w:asciiTheme="minorEastAsia" w:eastAsiaTheme="minorEastAsia" w:hAnsiTheme="minorEastAsia" w:hint="eastAsia"/>
          <w:sz w:val="21"/>
          <w:szCs w:val="21"/>
        </w:rPr>
        <w:t>法人指導・障害福祉担当</w:t>
      </w:r>
      <w:r w:rsidR="00490D77" w:rsidRPr="005F3FFC">
        <w:rPr>
          <w:rFonts w:asciiTheme="minorEastAsia" w:eastAsiaTheme="minorEastAsia" w:hAnsiTheme="minorEastAsia" w:hint="eastAsia"/>
          <w:sz w:val="21"/>
          <w:szCs w:val="21"/>
        </w:rPr>
        <w:t xml:space="preserve">　障害</w:t>
      </w:r>
      <w:r w:rsidR="00A21170" w:rsidRPr="005F3FFC">
        <w:rPr>
          <w:rFonts w:asciiTheme="minorEastAsia" w:eastAsiaTheme="minorEastAsia" w:hAnsiTheme="minorEastAsia" w:hint="eastAsia"/>
          <w:sz w:val="21"/>
          <w:szCs w:val="21"/>
        </w:rPr>
        <w:t>福祉</w:t>
      </w:r>
      <w:r w:rsidR="004B4B8F" w:rsidRPr="005F3FFC">
        <w:rPr>
          <w:rFonts w:asciiTheme="minorEastAsia" w:eastAsiaTheme="minorEastAsia" w:hAnsiTheme="minorEastAsia" w:hint="eastAsia"/>
          <w:sz w:val="21"/>
          <w:szCs w:val="21"/>
        </w:rPr>
        <w:t>政策担当</w:t>
      </w:r>
    </w:p>
    <w:p w14:paraId="4F846CBA" w14:textId="77777777" w:rsidR="001A6973" w:rsidRPr="005F3FFC" w:rsidRDefault="001A6973" w:rsidP="001A6973">
      <w:pPr>
        <w:rPr>
          <w:rFonts w:asciiTheme="minorEastAsia" w:eastAsiaTheme="minorEastAsia" w:hAnsiTheme="minorEastAsia"/>
          <w:sz w:val="21"/>
          <w:szCs w:val="21"/>
        </w:rPr>
      </w:pPr>
    </w:p>
    <w:p w14:paraId="264BF5A3" w14:textId="77777777" w:rsidR="001A6973" w:rsidRPr="005F3FFC" w:rsidRDefault="001A6973"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b/>
          <w:sz w:val="21"/>
          <w:szCs w:val="21"/>
        </w:rPr>
        <w:t>背景と目的</w:t>
      </w:r>
    </w:p>
    <w:p w14:paraId="4B1B2E6E" w14:textId="7A6C878C" w:rsidR="0079289E" w:rsidRPr="005F3FFC" w:rsidRDefault="00172F51"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w:t>
      </w:r>
      <w:r w:rsidR="00212F5E" w:rsidRPr="005F3FFC">
        <w:rPr>
          <w:rFonts w:asciiTheme="minorEastAsia" w:eastAsiaTheme="minorEastAsia" w:hAnsiTheme="minorEastAsia" w:hint="eastAsia"/>
          <w:sz w:val="21"/>
          <w:szCs w:val="21"/>
        </w:rPr>
        <w:t>要領</w:t>
      </w:r>
      <w:r w:rsidRPr="005F3FFC">
        <w:rPr>
          <w:rFonts w:asciiTheme="minorEastAsia" w:eastAsiaTheme="minorEastAsia" w:hAnsiTheme="minorEastAsia" w:hint="eastAsia"/>
          <w:sz w:val="21"/>
          <w:szCs w:val="21"/>
        </w:rPr>
        <w:t>は、</w:t>
      </w:r>
      <w:r w:rsidR="009D7302"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4B4B8F" w:rsidRPr="005F3FFC">
        <w:rPr>
          <w:rFonts w:asciiTheme="minorEastAsia" w:eastAsiaTheme="minorEastAsia" w:hAnsiTheme="minorEastAsia" w:hint="eastAsia"/>
          <w:sz w:val="21"/>
          <w:szCs w:val="21"/>
        </w:rPr>
        <w:t>総合</w:t>
      </w:r>
      <w:r w:rsidR="009D7302" w:rsidRPr="005F3FFC">
        <w:rPr>
          <w:rFonts w:asciiTheme="minorEastAsia" w:eastAsiaTheme="minorEastAsia" w:hAnsiTheme="minorEastAsia" w:hint="eastAsia"/>
          <w:sz w:val="21"/>
          <w:szCs w:val="21"/>
        </w:rPr>
        <w:t>システム標準化対応に伴う移行作業業務</w:t>
      </w:r>
      <w:r w:rsidR="00212F5E" w:rsidRPr="005F3FFC">
        <w:rPr>
          <w:rFonts w:asciiTheme="minorEastAsia" w:eastAsiaTheme="minorEastAsia" w:hAnsiTheme="minorEastAsia" w:hint="eastAsia"/>
          <w:sz w:val="21"/>
          <w:szCs w:val="21"/>
        </w:rPr>
        <w:t>を実施</w:t>
      </w:r>
      <w:r w:rsidR="00FE350C" w:rsidRPr="005F3FFC">
        <w:rPr>
          <w:rFonts w:asciiTheme="minorEastAsia" w:eastAsiaTheme="minorEastAsia" w:hAnsiTheme="minorEastAsia" w:hint="eastAsia"/>
          <w:sz w:val="21"/>
          <w:szCs w:val="21"/>
        </w:rPr>
        <w:t>するにあたり、</w:t>
      </w:r>
      <w:r w:rsidR="00212F5E" w:rsidRPr="005F3FFC">
        <w:rPr>
          <w:rFonts w:asciiTheme="minorEastAsia" w:eastAsiaTheme="minorEastAsia" w:hAnsiTheme="minorEastAsia" w:hint="eastAsia"/>
          <w:sz w:val="21"/>
          <w:szCs w:val="21"/>
        </w:rPr>
        <w:t>適正な価格にて、安定かつ確実に稼働させるためのシステム構築を行う業務受託者を、公募型プロポーザル方式（以下「本プロポーザル」という。）により選定することについて、必要な事項を定めたもので</w:t>
      </w:r>
      <w:r w:rsidR="00873A63" w:rsidRPr="005F3FFC">
        <w:rPr>
          <w:rFonts w:asciiTheme="minorEastAsia" w:eastAsiaTheme="minorEastAsia" w:hAnsiTheme="minorEastAsia" w:hint="eastAsia"/>
          <w:sz w:val="21"/>
          <w:szCs w:val="21"/>
        </w:rPr>
        <w:t>す</w:t>
      </w:r>
      <w:r w:rsidR="00212F5E" w:rsidRPr="005F3FFC">
        <w:rPr>
          <w:rFonts w:asciiTheme="minorEastAsia" w:eastAsiaTheme="minorEastAsia" w:hAnsiTheme="minorEastAsia" w:hint="eastAsia"/>
          <w:sz w:val="21"/>
          <w:szCs w:val="21"/>
        </w:rPr>
        <w:t>。</w:t>
      </w:r>
    </w:p>
    <w:p w14:paraId="6CD0FEFC" w14:textId="19FEA509" w:rsidR="003A638A" w:rsidRPr="005F3FFC" w:rsidRDefault="003A638A" w:rsidP="001A6973">
      <w:pPr>
        <w:rPr>
          <w:rFonts w:asciiTheme="minorEastAsia" w:eastAsiaTheme="minorEastAsia" w:hAnsiTheme="minorEastAsia"/>
          <w:sz w:val="21"/>
          <w:szCs w:val="21"/>
        </w:rPr>
      </w:pPr>
    </w:p>
    <w:p w14:paraId="16A2D0CB" w14:textId="55830257" w:rsidR="00172F51" w:rsidRPr="005F3FFC" w:rsidRDefault="00172F51"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本市の方針</w:t>
      </w:r>
    </w:p>
    <w:p w14:paraId="53ED40DD" w14:textId="77777777" w:rsidR="00172F51" w:rsidRPr="005F3FFC" w:rsidRDefault="00172F51" w:rsidP="007479B3">
      <w:pPr>
        <w:pStyle w:val="a0"/>
        <w:ind w:firstLineChars="200" w:firstLine="42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本市の標準化・共通化に係る方針は以下のとおりです。</w:t>
      </w:r>
    </w:p>
    <w:p w14:paraId="7327E4E7" w14:textId="6DB6BDC9" w:rsidR="00557691"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EA6B9D" w:rsidRPr="005F3FFC">
        <w:rPr>
          <w:rFonts w:asciiTheme="minorEastAsia" w:eastAsiaTheme="minorEastAsia" w:hAnsiTheme="minorEastAsia" w:hint="eastAsia"/>
          <w:sz w:val="21"/>
          <w:szCs w:val="21"/>
        </w:rPr>
        <w:t>８年</w:t>
      </w:r>
      <w:r w:rsidR="00286DF3" w:rsidRPr="005F3FFC">
        <w:rPr>
          <w:rFonts w:asciiTheme="minorEastAsia" w:eastAsiaTheme="minorEastAsia" w:hAnsiTheme="minorEastAsia" w:hint="eastAsia"/>
          <w:sz w:val="21"/>
          <w:szCs w:val="21"/>
        </w:rPr>
        <w:t>１</w:t>
      </w:r>
      <w:r w:rsidR="00965374" w:rsidRPr="005F3FFC">
        <w:rPr>
          <w:rFonts w:asciiTheme="minorEastAsia" w:eastAsiaTheme="minorEastAsia" w:hAnsiTheme="minorEastAsia" w:hint="eastAsia"/>
          <w:sz w:val="21"/>
          <w:szCs w:val="21"/>
        </w:rPr>
        <w:t>２</w:t>
      </w:r>
      <w:r w:rsidR="00EA6B9D" w:rsidRPr="005F3FFC">
        <w:rPr>
          <w:rFonts w:asciiTheme="minorEastAsia" w:eastAsiaTheme="minorEastAsia" w:hAnsiTheme="minorEastAsia" w:hint="eastAsia"/>
          <w:sz w:val="21"/>
          <w:szCs w:val="21"/>
        </w:rPr>
        <w:t>月</w:t>
      </w:r>
      <w:r w:rsidRPr="005F3FFC">
        <w:rPr>
          <w:rFonts w:asciiTheme="minorEastAsia" w:eastAsiaTheme="minorEastAsia" w:hAnsiTheme="minorEastAsia" w:hint="eastAsia"/>
          <w:sz w:val="21"/>
          <w:szCs w:val="21"/>
        </w:rPr>
        <w:t>までに標準準拠システムへの移行を完了する。</w:t>
      </w:r>
    </w:p>
    <w:p w14:paraId="5C857292" w14:textId="74DFEEF9" w:rsidR="00557691"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標準準拠システムへの移行は安全性・確実性を最優先事項とする。</w:t>
      </w:r>
    </w:p>
    <w:p w14:paraId="0689203D" w14:textId="5E8689F8" w:rsidR="00557691"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標準準拠システムはガバメントクラウド環境の利用を基本とする。</w:t>
      </w:r>
    </w:p>
    <w:p w14:paraId="55A6656D" w14:textId="45024F3F" w:rsidR="00557691"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システム関連経費（導入、利用料、運用保守等）を削減する。</w:t>
      </w:r>
    </w:p>
    <w:p w14:paraId="6B8DF94F" w14:textId="523F1387" w:rsidR="00557691"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過度な個別対応を回避し、将来的なベンダーロックインを防止する。</w:t>
      </w:r>
    </w:p>
    <w:p w14:paraId="6F854BDE" w14:textId="2E6B0ABD" w:rsidR="00E76569" w:rsidRPr="005F3FFC" w:rsidRDefault="00557691" w:rsidP="00386759">
      <w:pPr>
        <w:pStyle w:val="a8"/>
        <w:numPr>
          <w:ilvl w:val="0"/>
          <w:numId w:val="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行政サービス・住民の利便性向上、行政事務運用の効率化を実現する。</w:t>
      </w:r>
    </w:p>
    <w:p w14:paraId="327A7CE3" w14:textId="2015D0D5" w:rsidR="00172F51" w:rsidRPr="005F3FFC" w:rsidRDefault="00172F51" w:rsidP="00D51528">
      <w:pPr>
        <w:rPr>
          <w:rFonts w:asciiTheme="minorEastAsia" w:eastAsiaTheme="minorEastAsia" w:hAnsiTheme="minorEastAsia"/>
          <w:sz w:val="21"/>
          <w:szCs w:val="21"/>
        </w:rPr>
      </w:pPr>
    </w:p>
    <w:p w14:paraId="36C5CB24" w14:textId="3EAEA5D3" w:rsidR="00172F51" w:rsidRPr="005F3FFC" w:rsidRDefault="005A03C0" w:rsidP="00386759">
      <w:pPr>
        <w:pStyle w:val="1"/>
        <w:numPr>
          <w:ilvl w:val="0"/>
          <w:numId w:val="2"/>
        </w:numPr>
        <w:rPr>
          <w:rFonts w:asciiTheme="minorEastAsia" w:eastAsiaTheme="minorEastAsia" w:hAnsiTheme="minorEastAsia"/>
          <w:b/>
          <w:sz w:val="21"/>
          <w:szCs w:val="21"/>
        </w:rPr>
      </w:pPr>
      <w:bookmarkStart w:id="1" w:name="_Hlk155539690"/>
      <w:r w:rsidRPr="005F3FFC">
        <w:rPr>
          <w:rFonts w:asciiTheme="minorEastAsia" w:eastAsiaTheme="minorEastAsia" w:hAnsiTheme="minorEastAsia" w:hint="eastAsia"/>
          <w:b/>
          <w:sz w:val="21"/>
          <w:szCs w:val="21"/>
        </w:rPr>
        <w:t>業務内容</w:t>
      </w:r>
    </w:p>
    <w:bookmarkEnd w:id="1"/>
    <w:p w14:paraId="25D37D4B" w14:textId="7D8E8AFF" w:rsidR="00873A63" w:rsidRPr="005F3FFC" w:rsidRDefault="005A03C0" w:rsidP="00223A20">
      <w:pPr>
        <w:pStyle w:val="a8"/>
        <w:numPr>
          <w:ilvl w:val="0"/>
          <w:numId w:val="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件名</w:t>
      </w:r>
      <w:r w:rsidR="00E51CA4" w:rsidRPr="005F3FFC">
        <w:rPr>
          <w:rFonts w:asciiTheme="minorEastAsia" w:eastAsiaTheme="minorEastAsia" w:hAnsiTheme="minorEastAsia" w:hint="eastAsia"/>
          <w:sz w:val="21"/>
          <w:szCs w:val="21"/>
        </w:rPr>
        <w:t xml:space="preserve">　　</w:t>
      </w:r>
      <w:r w:rsidR="009022C3" w:rsidRPr="005F3FFC">
        <w:rPr>
          <w:rFonts w:asciiTheme="minorEastAsia" w:eastAsiaTheme="minorEastAsia" w:hAnsiTheme="minorEastAsia" w:hint="eastAsia"/>
          <w:sz w:val="21"/>
          <w:szCs w:val="21"/>
        </w:rPr>
        <w:t xml:space="preserve">　</w:t>
      </w:r>
      <w:r w:rsidR="00E51CA4" w:rsidRPr="005F3FFC">
        <w:rPr>
          <w:rFonts w:asciiTheme="minorEastAsia" w:eastAsiaTheme="minorEastAsia" w:hAnsiTheme="minorEastAsia" w:hint="eastAsia"/>
          <w:sz w:val="21"/>
          <w:szCs w:val="21"/>
        </w:rPr>
        <w:t xml:space="preserve">　</w:t>
      </w:r>
      <w:r w:rsidR="00CB2F34" w:rsidRPr="005F3FFC">
        <w:rPr>
          <w:rFonts w:asciiTheme="minorEastAsia" w:eastAsiaTheme="minorEastAsia" w:hAnsiTheme="minorEastAsia" w:hint="eastAsia"/>
          <w:sz w:val="21"/>
          <w:szCs w:val="21"/>
        </w:rPr>
        <w:t>：</w:t>
      </w:r>
      <w:r w:rsidR="00223A20"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4B4B8F" w:rsidRPr="005F3FFC">
        <w:rPr>
          <w:rFonts w:asciiTheme="minorEastAsia" w:eastAsiaTheme="minorEastAsia" w:hAnsiTheme="minorEastAsia" w:hint="eastAsia"/>
          <w:sz w:val="21"/>
          <w:szCs w:val="21"/>
        </w:rPr>
        <w:t>総合</w:t>
      </w:r>
      <w:r w:rsidR="00223A20" w:rsidRPr="005F3FFC">
        <w:rPr>
          <w:rFonts w:asciiTheme="minorEastAsia" w:eastAsiaTheme="minorEastAsia" w:hAnsiTheme="minorEastAsia" w:hint="eastAsia"/>
          <w:sz w:val="21"/>
          <w:szCs w:val="21"/>
        </w:rPr>
        <w:t>システム標準化対応に伴う移行作業業務</w:t>
      </w:r>
    </w:p>
    <w:p w14:paraId="0B5404B3" w14:textId="77777777" w:rsidR="009022C3" w:rsidRPr="005F3FFC" w:rsidRDefault="004B4B8F" w:rsidP="004B4B8F">
      <w:pPr>
        <w:pStyle w:val="a8"/>
        <w:numPr>
          <w:ilvl w:val="0"/>
          <w:numId w:val="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内容</w:t>
      </w:r>
      <w:r w:rsidR="00E51CA4" w:rsidRPr="005F3FFC">
        <w:rPr>
          <w:rFonts w:asciiTheme="minorEastAsia" w:eastAsiaTheme="minorEastAsia" w:hAnsiTheme="minorEastAsia" w:hint="eastAsia"/>
          <w:sz w:val="21"/>
          <w:szCs w:val="21"/>
        </w:rPr>
        <w:t xml:space="preserve">　　　</w:t>
      </w:r>
      <w:r w:rsidR="009022C3" w:rsidRPr="005F3FFC">
        <w:rPr>
          <w:rFonts w:asciiTheme="minorEastAsia" w:eastAsiaTheme="minorEastAsia" w:hAnsiTheme="minorEastAsia" w:hint="eastAsia"/>
          <w:sz w:val="21"/>
          <w:szCs w:val="21"/>
        </w:rPr>
        <w:t xml:space="preserve">　</w:t>
      </w:r>
      <w:r w:rsidR="00CB2F34" w:rsidRPr="005F3FFC">
        <w:rPr>
          <w:rFonts w:asciiTheme="minorEastAsia" w:eastAsiaTheme="minorEastAsia" w:hAnsiTheme="minorEastAsia" w:hint="eastAsia"/>
          <w:sz w:val="21"/>
          <w:szCs w:val="21"/>
        </w:rPr>
        <w:t>：</w:t>
      </w:r>
      <w:r w:rsidR="00E51CA4" w:rsidRPr="005F3FFC">
        <w:rPr>
          <w:rFonts w:asciiTheme="minorEastAsia" w:eastAsiaTheme="minorEastAsia" w:hAnsiTheme="minorEastAsia" w:hint="eastAsia"/>
          <w:sz w:val="21"/>
          <w:szCs w:val="21"/>
        </w:rPr>
        <w:t>別紙</w:t>
      </w:r>
      <w:r w:rsidR="00F207B2" w:rsidRPr="005F3FFC">
        <w:rPr>
          <w:rFonts w:asciiTheme="minorEastAsia" w:eastAsiaTheme="minorEastAsia" w:hAnsiTheme="minorEastAsia" w:hint="eastAsia"/>
          <w:sz w:val="21"/>
          <w:szCs w:val="21"/>
        </w:rPr>
        <w:t>1</w:t>
      </w:r>
      <w:r w:rsidR="00E51CA4" w:rsidRPr="005F3FFC">
        <w:rPr>
          <w:rFonts w:asciiTheme="minorEastAsia" w:eastAsiaTheme="minorEastAsia" w:hAnsiTheme="minorEastAsia" w:hint="eastAsia"/>
          <w:sz w:val="21"/>
          <w:szCs w:val="21"/>
        </w:rPr>
        <w:t>「</w:t>
      </w:r>
      <w:r w:rsidR="00223A20"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Pr="005F3FFC">
        <w:rPr>
          <w:rFonts w:asciiTheme="minorEastAsia" w:eastAsiaTheme="minorEastAsia" w:hAnsiTheme="minorEastAsia" w:hint="eastAsia"/>
          <w:sz w:val="21"/>
          <w:szCs w:val="21"/>
        </w:rPr>
        <w:t>総合</w:t>
      </w:r>
      <w:r w:rsidR="00223A20" w:rsidRPr="005F3FFC">
        <w:rPr>
          <w:rFonts w:asciiTheme="minorEastAsia" w:eastAsiaTheme="minorEastAsia" w:hAnsiTheme="minorEastAsia" w:hint="eastAsia"/>
          <w:sz w:val="21"/>
          <w:szCs w:val="21"/>
        </w:rPr>
        <w:t>システム標準化対応に伴う移行作業業務</w:t>
      </w:r>
      <w:r w:rsidR="00E51CA4" w:rsidRPr="005F3FFC">
        <w:rPr>
          <w:rFonts w:asciiTheme="minorEastAsia" w:eastAsiaTheme="minorEastAsia" w:hAnsiTheme="minorEastAsia" w:hint="eastAsia"/>
          <w:sz w:val="21"/>
          <w:szCs w:val="21"/>
        </w:rPr>
        <w:t>調達仕</w:t>
      </w:r>
      <w:r w:rsidR="009022C3" w:rsidRPr="005F3FFC">
        <w:rPr>
          <w:rFonts w:asciiTheme="minorEastAsia" w:eastAsiaTheme="minorEastAsia" w:hAnsiTheme="minorEastAsia" w:hint="eastAsia"/>
          <w:sz w:val="21"/>
          <w:szCs w:val="21"/>
        </w:rPr>
        <w:t xml:space="preserve">　</w:t>
      </w:r>
    </w:p>
    <w:p w14:paraId="761CA979" w14:textId="073FD5B5" w:rsidR="005A03C0" w:rsidRPr="005F3FFC" w:rsidRDefault="00E51CA4" w:rsidP="009022C3">
      <w:pPr>
        <w:pStyle w:val="a8"/>
        <w:ind w:leftChars="0" w:left="650" w:firstLineChars="700" w:firstLine="147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様書」のとおり</w:t>
      </w:r>
    </w:p>
    <w:p w14:paraId="7C7634B3" w14:textId="596B8EAA" w:rsidR="005A03C0" w:rsidRPr="005F3FFC" w:rsidRDefault="00E51CA4" w:rsidP="00386759">
      <w:pPr>
        <w:pStyle w:val="a8"/>
        <w:numPr>
          <w:ilvl w:val="0"/>
          <w:numId w:val="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委託</w:t>
      </w:r>
      <w:r w:rsidR="005A03C0" w:rsidRPr="005F3FFC">
        <w:rPr>
          <w:rFonts w:asciiTheme="minorEastAsia" w:eastAsiaTheme="minorEastAsia" w:hAnsiTheme="minorEastAsia" w:hint="eastAsia"/>
          <w:sz w:val="21"/>
          <w:szCs w:val="21"/>
        </w:rPr>
        <w:t>期間</w:t>
      </w:r>
      <w:r w:rsidRPr="005F3FFC">
        <w:rPr>
          <w:rFonts w:asciiTheme="minorEastAsia" w:eastAsiaTheme="minorEastAsia" w:hAnsiTheme="minorEastAsia" w:hint="eastAsia"/>
          <w:sz w:val="21"/>
          <w:szCs w:val="21"/>
        </w:rPr>
        <w:t xml:space="preserve">　</w:t>
      </w:r>
      <w:r w:rsidR="009022C3" w:rsidRPr="005F3FFC">
        <w:rPr>
          <w:rFonts w:asciiTheme="minorEastAsia" w:eastAsiaTheme="minorEastAsia" w:hAnsiTheme="minorEastAsia" w:hint="eastAsia"/>
          <w:sz w:val="21"/>
          <w:szCs w:val="21"/>
        </w:rPr>
        <w:t xml:space="preserve">　</w:t>
      </w:r>
      <w:r w:rsidR="00CB2F34"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契約締結日から令和</w:t>
      </w:r>
      <w:r w:rsidR="00F16245" w:rsidRPr="005F3FFC">
        <w:rPr>
          <w:rFonts w:asciiTheme="minorEastAsia" w:eastAsiaTheme="minorEastAsia" w:hAnsiTheme="minorEastAsia" w:hint="eastAsia"/>
          <w:sz w:val="21"/>
          <w:szCs w:val="21"/>
        </w:rPr>
        <w:t>８</w:t>
      </w:r>
      <w:r w:rsidRPr="005F3FFC">
        <w:rPr>
          <w:rFonts w:asciiTheme="minorEastAsia" w:eastAsiaTheme="minorEastAsia" w:hAnsiTheme="minorEastAsia" w:hint="eastAsia"/>
          <w:sz w:val="21"/>
          <w:szCs w:val="21"/>
        </w:rPr>
        <w:t>年</w:t>
      </w:r>
      <w:r w:rsidR="00F16245" w:rsidRPr="005F3FFC">
        <w:rPr>
          <w:rFonts w:asciiTheme="minorEastAsia" w:eastAsiaTheme="minorEastAsia" w:hAnsiTheme="minorEastAsia" w:hint="eastAsia"/>
          <w:sz w:val="21"/>
          <w:szCs w:val="21"/>
        </w:rPr>
        <w:t>１２</w:t>
      </w:r>
      <w:r w:rsidRPr="005F3FFC">
        <w:rPr>
          <w:rFonts w:asciiTheme="minorEastAsia" w:eastAsiaTheme="minorEastAsia" w:hAnsiTheme="minorEastAsia" w:hint="eastAsia"/>
          <w:sz w:val="21"/>
          <w:szCs w:val="21"/>
        </w:rPr>
        <w:t>月</w:t>
      </w:r>
      <w:r w:rsidR="00F16245" w:rsidRPr="005F3FFC">
        <w:rPr>
          <w:rFonts w:asciiTheme="minorEastAsia" w:eastAsiaTheme="minorEastAsia" w:hAnsiTheme="minorEastAsia" w:hint="eastAsia"/>
          <w:sz w:val="21"/>
          <w:szCs w:val="21"/>
        </w:rPr>
        <w:t>３１</w:t>
      </w:r>
      <w:r w:rsidRPr="005F3FFC">
        <w:rPr>
          <w:rFonts w:asciiTheme="minorEastAsia" w:eastAsiaTheme="minorEastAsia" w:hAnsiTheme="minorEastAsia" w:hint="eastAsia"/>
          <w:sz w:val="21"/>
          <w:szCs w:val="21"/>
        </w:rPr>
        <w:t>日まで</w:t>
      </w:r>
    </w:p>
    <w:p w14:paraId="7D060FDF" w14:textId="149A2DA3" w:rsidR="00CD3629" w:rsidRPr="005F3FFC" w:rsidRDefault="009022C3" w:rsidP="009022C3">
      <w:pPr>
        <w:ind w:firstLineChars="100" w:firstLine="210"/>
        <w:rPr>
          <w:rFonts w:asciiTheme="minorEastAsia" w:eastAsiaTheme="minorEastAsia" w:hAnsiTheme="minorEastAsia"/>
          <w:szCs w:val="21"/>
        </w:rPr>
      </w:pPr>
      <w:r w:rsidRPr="005F3FFC">
        <w:rPr>
          <w:rFonts w:asciiTheme="minorEastAsia" w:eastAsiaTheme="minorEastAsia" w:hAnsiTheme="minorEastAsia" w:hint="eastAsia"/>
          <w:sz w:val="21"/>
          <w:szCs w:val="21"/>
        </w:rPr>
        <w:t xml:space="preserve">(4) </w:t>
      </w:r>
      <w:r w:rsidR="00386759" w:rsidRPr="005F3FFC">
        <w:rPr>
          <w:rFonts w:asciiTheme="minorEastAsia" w:eastAsiaTheme="minorEastAsia" w:hAnsiTheme="minorEastAsia" w:hint="eastAsia"/>
          <w:sz w:val="21"/>
          <w:szCs w:val="21"/>
        </w:rPr>
        <w:t>提案上限金額</w:t>
      </w:r>
      <w:r w:rsidR="00386759" w:rsidRPr="005F3FFC">
        <w:rPr>
          <w:rFonts w:asciiTheme="minorEastAsia" w:eastAsiaTheme="minorEastAsia" w:hAnsiTheme="minorEastAsia" w:hint="eastAsia"/>
          <w:szCs w:val="21"/>
        </w:rPr>
        <w:t>：</w:t>
      </w:r>
      <w:r w:rsidR="00EA6B9D" w:rsidRPr="005F3FFC">
        <w:rPr>
          <w:rFonts w:asciiTheme="minorEastAsia" w:eastAsiaTheme="minorEastAsia" w:hAnsiTheme="minorEastAsia" w:hint="eastAsia"/>
          <w:szCs w:val="21"/>
        </w:rPr>
        <w:t>１３８，８０３</w:t>
      </w:r>
      <w:r w:rsidR="00386759" w:rsidRPr="005F3FFC">
        <w:rPr>
          <w:rFonts w:asciiTheme="minorEastAsia" w:eastAsiaTheme="minorEastAsia" w:hAnsiTheme="minorEastAsia" w:hint="eastAsia"/>
          <w:szCs w:val="21"/>
        </w:rPr>
        <w:t>千円（消費税及び地方消費税相当額を含む。）</w:t>
      </w:r>
    </w:p>
    <w:p w14:paraId="003266DF" w14:textId="2203245A" w:rsidR="00386759" w:rsidRPr="005F3FFC" w:rsidRDefault="00CD3629" w:rsidP="009022C3">
      <w:pPr>
        <w:ind w:leftChars="440" w:left="880" w:firstLineChars="550" w:firstLine="1100"/>
        <w:rPr>
          <w:rFonts w:asciiTheme="minorEastAsia" w:eastAsiaTheme="minorEastAsia" w:hAnsiTheme="minorEastAsia"/>
          <w:szCs w:val="21"/>
        </w:rPr>
      </w:pPr>
      <w:r w:rsidRPr="005F3FFC">
        <w:rPr>
          <w:rFonts w:asciiTheme="minorEastAsia" w:eastAsiaTheme="minorEastAsia" w:hAnsiTheme="minorEastAsia" w:hint="eastAsia"/>
          <w:szCs w:val="21"/>
        </w:rPr>
        <w:t>※</w:t>
      </w:r>
      <w:r w:rsidRPr="005F3FFC">
        <w:rPr>
          <w:rFonts w:asciiTheme="minorEastAsia" w:eastAsiaTheme="minorEastAsia" w:hAnsiTheme="minorEastAsia" w:hint="eastAsia"/>
          <w:sz w:val="21"/>
          <w:szCs w:val="21"/>
        </w:rPr>
        <w:t>令和</w:t>
      </w:r>
      <w:r w:rsidR="00EA6B9D" w:rsidRPr="005F3FFC">
        <w:rPr>
          <w:rFonts w:asciiTheme="minorEastAsia" w:eastAsiaTheme="minorEastAsia" w:hAnsiTheme="minorEastAsia" w:hint="eastAsia"/>
          <w:sz w:val="21"/>
          <w:szCs w:val="21"/>
        </w:rPr>
        <w:t>7</w:t>
      </w:r>
      <w:r w:rsidRPr="005F3FFC">
        <w:rPr>
          <w:rFonts w:asciiTheme="minorEastAsia" w:eastAsiaTheme="minorEastAsia" w:hAnsiTheme="minorEastAsia" w:hint="eastAsia"/>
          <w:sz w:val="21"/>
          <w:szCs w:val="21"/>
        </w:rPr>
        <w:t>年度から令和</w:t>
      </w:r>
      <w:r w:rsidR="00EA6B9D" w:rsidRPr="005F3FFC">
        <w:rPr>
          <w:rFonts w:asciiTheme="minorEastAsia" w:eastAsiaTheme="minorEastAsia" w:hAnsiTheme="minorEastAsia" w:hint="eastAsia"/>
          <w:sz w:val="21"/>
          <w:szCs w:val="21"/>
        </w:rPr>
        <w:t>8</w:t>
      </w:r>
      <w:r w:rsidRPr="005F3FFC">
        <w:rPr>
          <w:rFonts w:asciiTheme="minorEastAsia" w:eastAsiaTheme="minorEastAsia" w:hAnsiTheme="minorEastAsia" w:hint="eastAsia"/>
          <w:sz w:val="21"/>
          <w:szCs w:val="21"/>
        </w:rPr>
        <w:t>年度の2ヵ年での提案上限金額とする。</w:t>
      </w:r>
    </w:p>
    <w:p w14:paraId="36CAE431" w14:textId="63BC6ABF" w:rsidR="00386759" w:rsidRPr="005F3FFC" w:rsidRDefault="008A4361" w:rsidP="009022C3">
      <w:pPr>
        <w:ind w:leftChars="440" w:left="880" w:firstLineChars="550" w:firstLine="1100"/>
        <w:rPr>
          <w:rFonts w:asciiTheme="minorEastAsia" w:eastAsiaTheme="minorEastAsia" w:hAnsiTheme="minorEastAsia"/>
          <w:szCs w:val="21"/>
        </w:rPr>
      </w:pPr>
      <w:r w:rsidRPr="005F3FFC">
        <w:rPr>
          <w:rFonts w:asciiTheme="minorEastAsia" w:eastAsiaTheme="minorEastAsia" w:hAnsiTheme="minorEastAsia" w:hint="eastAsia"/>
          <w:szCs w:val="21"/>
        </w:rPr>
        <w:t>※</w:t>
      </w:r>
      <w:r w:rsidR="00386759" w:rsidRPr="005F3FFC">
        <w:rPr>
          <w:rFonts w:asciiTheme="minorEastAsia" w:eastAsiaTheme="minorEastAsia" w:hAnsiTheme="minorEastAsia" w:hint="eastAsia"/>
          <w:szCs w:val="21"/>
        </w:rPr>
        <w:t>提案価格は、上記の提案上限金額を超えてはならない。</w:t>
      </w:r>
    </w:p>
    <w:p w14:paraId="0DD6348E" w14:textId="389C7DE7" w:rsidR="002872A0" w:rsidRPr="005F3FFC" w:rsidRDefault="002872A0" w:rsidP="002872A0">
      <w:pPr>
        <w:rPr>
          <w:rFonts w:asciiTheme="minorEastAsia" w:eastAsiaTheme="minorEastAsia" w:hAnsiTheme="minorEastAsia"/>
          <w:sz w:val="21"/>
          <w:szCs w:val="21"/>
        </w:rPr>
      </w:pPr>
    </w:p>
    <w:p w14:paraId="22D4DE41" w14:textId="600F6DCC" w:rsidR="005345D0" w:rsidRPr="005F3FFC" w:rsidRDefault="005345D0"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配布資料</w:t>
      </w:r>
    </w:p>
    <w:p w14:paraId="515CD016" w14:textId="0CC5FA89" w:rsidR="009E3870" w:rsidRPr="005F3FFC" w:rsidRDefault="00223A20" w:rsidP="00223A20">
      <w:pPr>
        <w:pStyle w:val="a8"/>
        <w:numPr>
          <w:ilvl w:val="0"/>
          <w:numId w:val="5"/>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9022C3" w:rsidRPr="005F3FFC">
        <w:rPr>
          <w:rFonts w:asciiTheme="minorEastAsia" w:eastAsiaTheme="minorEastAsia" w:hAnsiTheme="minorEastAsia" w:hint="eastAsia"/>
          <w:sz w:val="21"/>
          <w:szCs w:val="21"/>
        </w:rPr>
        <w:t>総合</w:t>
      </w:r>
      <w:r w:rsidRPr="005F3FFC">
        <w:rPr>
          <w:rFonts w:asciiTheme="minorEastAsia" w:eastAsiaTheme="minorEastAsia" w:hAnsiTheme="minorEastAsia" w:hint="eastAsia"/>
          <w:sz w:val="21"/>
          <w:szCs w:val="21"/>
        </w:rPr>
        <w:t>システム標準化対応に伴う移行作業業務に係る公募型プロポーザル実施要領</w:t>
      </w:r>
      <w:r w:rsidR="009E3870" w:rsidRPr="005F3FFC">
        <w:rPr>
          <w:rFonts w:asciiTheme="minorEastAsia" w:eastAsiaTheme="minorEastAsia" w:hAnsiTheme="minorEastAsia" w:hint="eastAsia"/>
          <w:sz w:val="21"/>
          <w:szCs w:val="21"/>
        </w:rPr>
        <w:t>（本紙）</w:t>
      </w:r>
    </w:p>
    <w:p w14:paraId="70A7B501" w14:textId="0ABDF720" w:rsidR="009E3870" w:rsidRPr="005F3FFC" w:rsidRDefault="00F207B2" w:rsidP="00223A20">
      <w:pPr>
        <w:pStyle w:val="a8"/>
        <w:numPr>
          <w:ilvl w:val="0"/>
          <w:numId w:val="5"/>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別紙</w:t>
      </w:r>
      <w:r w:rsidR="00490D77" w:rsidRPr="005F3FFC">
        <w:rPr>
          <w:rFonts w:asciiTheme="minorEastAsia" w:eastAsiaTheme="minorEastAsia" w:hAnsiTheme="minorEastAsia" w:hint="eastAsia"/>
          <w:sz w:val="21"/>
          <w:szCs w:val="21"/>
        </w:rPr>
        <w:t>1「</w:t>
      </w:r>
      <w:r w:rsidR="00223A20"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9022C3" w:rsidRPr="005F3FFC">
        <w:rPr>
          <w:rFonts w:asciiTheme="minorEastAsia" w:eastAsiaTheme="minorEastAsia" w:hAnsiTheme="minorEastAsia" w:hint="eastAsia"/>
          <w:sz w:val="21"/>
          <w:szCs w:val="21"/>
        </w:rPr>
        <w:t>総合</w:t>
      </w:r>
      <w:r w:rsidR="00223A20" w:rsidRPr="005F3FFC">
        <w:rPr>
          <w:rFonts w:asciiTheme="minorEastAsia" w:eastAsiaTheme="minorEastAsia" w:hAnsiTheme="minorEastAsia" w:hint="eastAsia"/>
          <w:sz w:val="21"/>
          <w:szCs w:val="21"/>
        </w:rPr>
        <w:t>システム標準化対応に伴う移行作業業務</w:t>
      </w:r>
      <w:r w:rsidR="00303F4A" w:rsidRPr="005F3FFC">
        <w:rPr>
          <w:rFonts w:asciiTheme="minorEastAsia" w:eastAsiaTheme="minorEastAsia" w:hAnsiTheme="minorEastAsia" w:hint="eastAsia"/>
          <w:sz w:val="21"/>
          <w:szCs w:val="21"/>
        </w:rPr>
        <w:t>調達仕様書</w:t>
      </w:r>
      <w:r w:rsidRPr="005F3FFC">
        <w:rPr>
          <w:rFonts w:asciiTheme="minorEastAsia" w:eastAsiaTheme="minorEastAsia" w:hAnsiTheme="minorEastAsia" w:hint="eastAsia"/>
          <w:sz w:val="21"/>
          <w:szCs w:val="21"/>
        </w:rPr>
        <w:t>」</w:t>
      </w:r>
    </w:p>
    <w:p w14:paraId="4CDAB13F" w14:textId="350657CD" w:rsidR="00303F4A" w:rsidRPr="005F3FFC" w:rsidRDefault="00303F4A" w:rsidP="00223A20">
      <w:pPr>
        <w:pStyle w:val="a8"/>
        <w:numPr>
          <w:ilvl w:val="0"/>
          <w:numId w:val="5"/>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別紙</w:t>
      </w:r>
      <w:r w:rsidR="00521BE6" w:rsidRPr="005F3FFC">
        <w:rPr>
          <w:rFonts w:asciiTheme="minorEastAsia" w:eastAsiaTheme="minorEastAsia" w:hAnsiTheme="minorEastAsia" w:hint="eastAsia"/>
          <w:sz w:val="21"/>
          <w:szCs w:val="21"/>
        </w:rPr>
        <w:t>2</w:t>
      </w:r>
      <w:r w:rsidR="00490D77" w:rsidRPr="005F3FFC">
        <w:rPr>
          <w:rFonts w:asciiTheme="minorEastAsia" w:eastAsiaTheme="minorEastAsia" w:hAnsiTheme="minorEastAsia" w:hint="eastAsia"/>
          <w:sz w:val="21"/>
          <w:szCs w:val="21"/>
        </w:rPr>
        <w:t>「</w:t>
      </w:r>
      <w:r w:rsidR="00223A20" w:rsidRPr="005F3FFC">
        <w:rPr>
          <w:rFonts w:asciiTheme="minorEastAsia" w:eastAsiaTheme="minorEastAsia" w:hAnsiTheme="minorEastAsia" w:hint="eastAsia"/>
          <w:sz w:val="21"/>
          <w:szCs w:val="21"/>
        </w:rPr>
        <w:t>尼崎市</w:t>
      </w:r>
      <w:r w:rsidR="00490D77" w:rsidRPr="005F3FFC">
        <w:rPr>
          <w:rFonts w:asciiTheme="minorEastAsia" w:eastAsiaTheme="minorEastAsia" w:hAnsiTheme="minorEastAsia" w:hint="eastAsia"/>
          <w:sz w:val="21"/>
          <w:szCs w:val="21"/>
        </w:rPr>
        <w:t>障害者福祉</w:t>
      </w:r>
      <w:r w:rsidR="009022C3" w:rsidRPr="005F3FFC">
        <w:rPr>
          <w:rFonts w:asciiTheme="minorEastAsia" w:eastAsiaTheme="minorEastAsia" w:hAnsiTheme="minorEastAsia" w:hint="eastAsia"/>
          <w:sz w:val="21"/>
          <w:szCs w:val="21"/>
        </w:rPr>
        <w:t>総合</w:t>
      </w:r>
      <w:r w:rsidR="00223A20" w:rsidRPr="005F3FFC">
        <w:rPr>
          <w:rFonts w:asciiTheme="minorEastAsia" w:eastAsiaTheme="minorEastAsia" w:hAnsiTheme="minorEastAsia" w:hint="eastAsia"/>
          <w:sz w:val="21"/>
          <w:szCs w:val="21"/>
        </w:rPr>
        <w:t>システム標準化対応に伴う移行作業業務</w:t>
      </w:r>
      <w:r w:rsidR="00F207B2" w:rsidRPr="005F3FFC">
        <w:rPr>
          <w:rFonts w:asciiTheme="minorEastAsia" w:eastAsiaTheme="minorEastAsia" w:hAnsiTheme="minorEastAsia" w:hint="eastAsia"/>
          <w:sz w:val="21"/>
          <w:szCs w:val="21"/>
        </w:rPr>
        <w:t>に係る公募型プロポーザル方式評価基準</w:t>
      </w:r>
      <w:r w:rsidR="00F02E62" w:rsidRPr="005F3FFC">
        <w:rPr>
          <w:rFonts w:asciiTheme="minorEastAsia" w:eastAsiaTheme="minorEastAsia" w:hAnsiTheme="minorEastAsia" w:hint="eastAsia"/>
          <w:sz w:val="21"/>
          <w:szCs w:val="21"/>
        </w:rPr>
        <w:t>」</w:t>
      </w:r>
    </w:p>
    <w:p w14:paraId="56734280" w14:textId="546E7B28" w:rsidR="004B44B7" w:rsidRPr="005F3FFC" w:rsidRDefault="004B44B7" w:rsidP="00EE5A4E">
      <w:pPr>
        <w:ind w:left="630" w:hangingChars="300" w:hanging="63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 xml:space="preserve">　　</w:t>
      </w:r>
    </w:p>
    <w:p w14:paraId="206CF78C" w14:textId="4BB54C4A" w:rsidR="00155CBC" w:rsidRPr="005F3FFC" w:rsidRDefault="00155CBC"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閲覧資料</w:t>
      </w:r>
    </w:p>
    <w:p w14:paraId="4825A083" w14:textId="77777777" w:rsidR="00155CBC" w:rsidRPr="005F3FFC" w:rsidRDefault="00155CBC" w:rsidP="00386759">
      <w:pPr>
        <w:pStyle w:val="a8"/>
        <w:numPr>
          <w:ilvl w:val="0"/>
          <w:numId w:val="6"/>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情報連携機能限定公開仕様書等、情報連携機能に関する資料</w:t>
      </w:r>
    </w:p>
    <w:p w14:paraId="179F7C90" w14:textId="62886A4D" w:rsidR="00155CBC" w:rsidRPr="00EE5A4E" w:rsidRDefault="00155CBC" w:rsidP="00EE5A4E">
      <w:pPr>
        <w:pStyle w:val="a8"/>
        <w:numPr>
          <w:ilvl w:val="0"/>
          <w:numId w:val="6"/>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共通基盤システム調達仕様書</w:t>
      </w:r>
    </w:p>
    <w:p w14:paraId="01B3AC1D" w14:textId="209E66CF" w:rsidR="00155CBC" w:rsidRPr="005F3FFC" w:rsidRDefault="00155CBC" w:rsidP="00155CBC">
      <w:pPr>
        <w:ind w:leftChars="200" w:left="610" w:hangingChars="100" w:hanging="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w:t>
      </w:r>
      <w:r w:rsidR="004C22B3" w:rsidRPr="005F3FFC">
        <w:rPr>
          <w:rFonts w:asciiTheme="minorEastAsia" w:eastAsiaTheme="minorEastAsia" w:hAnsiTheme="minorEastAsia" w:hint="eastAsia"/>
          <w:sz w:val="21"/>
          <w:szCs w:val="21"/>
        </w:rPr>
        <w:t>【様式</w:t>
      </w:r>
      <w:r w:rsidR="0086516C" w:rsidRPr="005F3FFC">
        <w:rPr>
          <w:rFonts w:asciiTheme="minorEastAsia" w:eastAsiaTheme="minorEastAsia" w:hAnsiTheme="minorEastAsia" w:hint="eastAsia"/>
          <w:sz w:val="21"/>
          <w:szCs w:val="21"/>
        </w:rPr>
        <w:t>4</w:t>
      </w:r>
      <w:r w:rsidR="004C22B3" w:rsidRPr="005F3FFC">
        <w:rPr>
          <w:rFonts w:asciiTheme="minorEastAsia" w:eastAsiaTheme="minorEastAsia" w:hAnsiTheme="minorEastAsia" w:hint="eastAsia"/>
          <w:sz w:val="21"/>
          <w:szCs w:val="21"/>
        </w:rPr>
        <w:t>】参加申込書及び【様式</w:t>
      </w:r>
      <w:r w:rsidR="0086516C" w:rsidRPr="005F3FFC">
        <w:rPr>
          <w:rFonts w:asciiTheme="minorEastAsia" w:eastAsiaTheme="minorEastAsia" w:hAnsiTheme="minorEastAsia" w:hint="eastAsia"/>
          <w:sz w:val="21"/>
          <w:szCs w:val="21"/>
        </w:rPr>
        <w:t>5</w:t>
      </w:r>
      <w:r w:rsidR="004C22B3" w:rsidRPr="005F3FFC">
        <w:rPr>
          <w:rFonts w:asciiTheme="minorEastAsia" w:eastAsiaTheme="minorEastAsia" w:hAnsiTheme="minorEastAsia" w:hint="eastAsia"/>
          <w:sz w:val="21"/>
          <w:szCs w:val="21"/>
        </w:rPr>
        <w:t>】機密保持誓約書を提出し、</w:t>
      </w:r>
      <w:r w:rsidR="003E00A7" w:rsidRPr="005F3FFC">
        <w:rPr>
          <w:rFonts w:asciiTheme="minorEastAsia" w:eastAsiaTheme="minorEastAsia" w:hAnsiTheme="minorEastAsia" w:hint="eastAsia"/>
          <w:sz w:val="21"/>
          <w:szCs w:val="21"/>
        </w:rPr>
        <w:t>「11</w:t>
      </w:r>
      <w:r w:rsidRPr="005F3FFC">
        <w:rPr>
          <w:rFonts w:asciiTheme="minorEastAsia" w:eastAsiaTheme="minorEastAsia" w:hAnsiTheme="minorEastAsia" w:hint="eastAsia"/>
          <w:sz w:val="21"/>
          <w:szCs w:val="21"/>
        </w:rPr>
        <w:t xml:space="preserve">　資料閲覧、現地調査」</w:t>
      </w:r>
      <w:r w:rsidR="004C22B3" w:rsidRPr="005F3FFC">
        <w:rPr>
          <w:rFonts w:asciiTheme="minorEastAsia" w:eastAsiaTheme="minorEastAsia" w:hAnsiTheme="minorEastAsia" w:hint="eastAsia"/>
          <w:sz w:val="21"/>
          <w:szCs w:val="21"/>
        </w:rPr>
        <w:t>により手続きを行った事業者にのみ閲覧を許可します</w:t>
      </w:r>
      <w:r w:rsidRPr="005F3FFC">
        <w:rPr>
          <w:rFonts w:asciiTheme="minorEastAsia" w:eastAsiaTheme="minorEastAsia" w:hAnsiTheme="minorEastAsia" w:hint="eastAsia"/>
          <w:sz w:val="21"/>
          <w:szCs w:val="21"/>
        </w:rPr>
        <w:t>。</w:t>
      </w:r>
    </w:p>
    <w:p w14:paraId="3B1D05B8" w14:textId="77777777" w:rsidR="00BC11B2" w:rsidRPr="005F3FFC" w:rsidRDefault="00BC11B2" w:rsidP="00BC11B2">
      <w:pPr>
        <w:pStyle w:val="a0"/>
        <w:ind w:firstLine="210"/>
        <w:rPr>
          <w:rFonts w:asciiTheme="minorEastAsia" w:eastAsiaTheme="minorEastAsia" w:hAnsiTheme="minorEastAsia"/>
          <w:sz w:val="21"/>
          <w:szCs w:val="21"/>
        </w:rPr>
      </w:pPr>
    </w:p>
    <w:p w14:paraId="6DAAD7A4" w14:textId="444F96A2" w:rsidR="007409F3" w:rsidRPr="005F3FFC" w:rsidRDefault="001A6973"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b/>
          <w:sz w:val="21"/>
          <w:szCs w:val="21"/>
        </w:rPr>
        <w:t>実施期間</w:t>
      </w:r>
    </w:p>
    <w:p w14:paraId="3DE23339" w14:textId="5EA8F4D4" w:rsidR="006164B6" w:rsidRPr="005F3FFC" w:rsidRDefault="009022C3" w:rsidP="007479B3">
      <w:pPr>
        <w:ind w:firstLineChars="200" w:firstLine="42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１１日（木</w:t>
      </w:r>
      <w:r w:rsidRPr="005F3FFC">
        <w:rPr>
          <w:rFonts w:asciiTheme="minorEastAsia" w:eastAsiaTheme="minorEastAsia" w:hAnsiTheme="minorEastAsia" w:hint="eastAsia"/>
          <w:sz w:val="21"/>
          <w:szCs w:val="21"/>
        </w:rPr>
        <w:t>）～</w:t>
      </w:r>
      <w:r w:rsidR="00F44004" w:rsidRPr="005F3FFC">
        <w:rPr>
          <w:rFonts w:asciiTheme="minorEastAsia" w:eastAsiaTheme="minorEastAsia" w:hAnsiTheme="minorEastAsia" w:hint="eastAsia"/>
          <w:sz w:val="21"/>
          <w:szCs w:val="21"/>
        </w:rPr>
        <w:t>令和</w:t>
      </w:r>
      <w:r w:rsidR="00A21170" w:rsidRPr="005F3FFC">
        <w:rPr>
          <w:rFonts w:asciiTheme="minorEastAsia" w:eastAsiaTheme="minorEastAsia" w:hAnsiTheme="minorEastAsia" w:hint="eastAsia"/>
          <w:sz w:val="21"/>
          <w:szCs w:val="21"/>
        </w:rPr>
        <w:t>７</w:t>
      </w:r>
      <w:r w:rsidR="00F44004"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１０</w:t>
      </w:r>
      <w:r w:rsidR="00284749"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３</w:t>
      </w:r>
      <w:r w:rsidR="00284749" w:rsidRPr="005F3FFC">
        <w:rPr>
          <w:rFonts w:asciiTheme="minorEastAsia" w:eastAsiaTheme="minorEastAsia" w:hAnsiTheme="minorEastAsia" w:hint="eastAsia"/>
          <w:sz w:val="21"/>
          <w:szCs w:val="21"/>
        </w:rPr>
        <w:t>日（</w:t>
      </w:r>
      <w:r w:rsidR="002F1C96" w:rsidRPr="005F3FFC">
        <w:rPr>
          <w:rFonts w:asciiTheme="minorEastAsia" w:eastAsiaTheme="minorEastAsia" w:hAnsiTheme="minorEastAsia" w:hint="eastAsia"/>
          <w:sz w:val="21"/>
          <w:szCs w:val="21"/>
        </w:rPr>
        <w:t>金</w:t>
      </w:r>
      <w:r w:rsidR="00F44004" w:rsidRPr="005F3FFC">
        <w:rPr>
          <w:rFonts w:asciiTheme="minorEastAsia" w:eastAsiaTheme="minorEastAsia" w:hAnsiTheme="minorEastAsia" w:hint="eastAsia"/>
          <w:sz w:val="21"/>
          <w:szCs w:val="21"/>
        </w:rPr>
        <w:t>）</w:t>
      </w:r>
    </w:p>
    <w:p w14:paraId="245D15CF" w14:textId="77777777" w:rsidR="006164B6" w:rsidRPr="005F3FFC" w:rsidRDefault="006164B6" w:rsidP="006164B6">
      <w:pPr>
        <w:rPr>
          <w:rFonts w:asciiTheme="minorEastAsia" w:eastAsiaTheme="minorEastAsia" w:hAnsiTheme="minorEastAsia"/>
          <w:sz w:val="21"/>
          <w:szCs w:val="21"/>
        </w:rPr>
      </w:pPr>
    </w:p>
    <w:p w14:paraId="23E7FFC3" w14:textId="3FF8B115" w:rsidR="007D6C9A" w:rsidRPr="005F3FFC" w:rsidRDefault="007D6C9A"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参加要件</w:t>
      </w:r>
    </w:p>
    <w:p w14:paraId="730D73CA" w14:textId="273876CD" w:rsidR="007D6C9A" w:rsidRPr="005F3FFC" w:rsidRDefault="00607EA7"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w:t>
      </w:r>
      <w:r w:rsidR="00490D77" w:rsidRPr="005F3FFC">
        <w:rPr>
          <w:rFonts w:asciiTheme="minorEastAsia" w:eastAsiaTheme="minorEastAsia" w:hAnsiTheme="minorEastAsia" w:hint="eastAsia"/>
          <w:sz w:val="21"/>
          <w:szCs w:val="21"/>
        </w:rPr>
        <w:t>プロポーザル</w:t>
      </w:r>
      <w:r w:rsidRPr="005F3FFC">
        <w:rPr>
          <w:rFonts w:asciiTheme="minorEastAsia" w:eastAsiaTheme="minorEastAsia" w:hAnsiTheme="minorEastAsia" w:hint="eastAsia"/>
          <w:sz w:val="21"/>
          <w:szCs w:val="21"/>
        </w:rPr>
        <w:t>に参加できる者は、以下の参加資格要件の全てを満たす単体企業と</w:t>
      </w:r>
      <w:r w:rsidR="004C22B3"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0CBF63DE" w14:textId="38D9AEDD" w:rsidR="00A405D7" w:rsidRPr="005F3FFC"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尼崎市契約規則第</w:t>
      </w:r>
      <w:r w:rsidR="004C22B3" w:rsidRPr="005F3FFC">
        <w:rPr>
          <w:rFonts w:asciiTheme="minorEastAsia" w:eastAsiaTheme="minorEastAsia" w:hAnsiTheme="minorEastAsia" w:hint="eastAsia"/>
          <w:sz w:val="21"/>
          <w:szCs w:val="21"/>
        </w:rPr>
        <w:t>4</w:t>
      </w:r>
      <w:r w:rsidRPr="005F3FFC">
        <w:rPr>
          <w:rFonts w:asciiTheme="minorEastAsia" w:eastAsiaTheme="minorEastAsia" w:hAnsiTheme="minorEastAsia" w:hint="eastAsia"/>
          <w:sz w:val="21"/>
          <w:szCs w:val="21"/>
        </w:rPr>
        <w:t>条に規定する競争入札参加有資格者名簿に登録されていること。入札参加希望種目のうち、業種が「</w:t>
      </w:r>
      <w:r w:rsidR="004C22B3" w:rsidRPr="005F3FFC">
        <w:rPr>
          <w:rFonts w:asciiTheme="minorEastAsia" w:eastAsiaTheme="minorEastAsia" w:hAnsiTheme="minorEastAsia" w:hint="eastAsia"/>
          <w:sz w:val="21"/>
          <w:szCs w:val="21"/>
        </w:rPr>
        <w:t>53</w:t>
      </w:r>
      <w:r w:rsidRPr="005F3FFC">
        <w:rPr>
          <w:rFonts w:asciiTheme="minorEastAsia" w:eastAsiaTheme="minorEastAsia" w:hAnsiTheme="minorEastAsia" w:hint="eastAsia"/>
          <w:sz w:val="21"/>
          <w:szCs w:val="21"/>
        </w:rPr>
        <w:t xml:space="preserve">　システム開発・運用」として登録されている者であること。</w:t>
      </w:r>
    </w:p>
    <w:p w14:paraId="2566E2EA" w14:textId="77777777" w:rsidR="00A405D7" w:rsidRPr="005F3FFC"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本市が発注する契約に係る入札参加停止の措置を受けていないものであること。</w:t>
      </w:r>
    </w:p>
    <w:p w14:paraId="771BE560" w14:textId="2D611716" w:rsidR="00A405D7" w:rsidRPr="005F3FFC" w:rsidRDefault="003E00A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提案者</w:t>
      </w:r>
      <w:r w:rsidR="00A405D7" w:rsidRPr="005F3FFC">
        <w:rPr>
          <w:rFonts w:asciiTheme="minorEastAsia" w:eastAsiaTheme="minorEastAsia" w:hAnsiTheme="minorEastAsia" w:hint="eastAsia"/>
          <w:sz w:val="21"/>
          <w:szCs w:val="21"/>
        </w:rPr>
        <w:t>は、企業、民間団体等、本委託業務に関する委託契約を本市との間で直接締結できる団体であること。</w:t>
      </w:r>
    </w:p>
    <w:p w14:paraId="043B80D3" w14:textId="77777777" w:rsidR="00A405D7" w:rsidRPr="005F3FFC" w:rsidRDefault="00A405D7" w:rsidP="00386759">
      <w:pPr>
        <w:numPr>
          <w:ilvl w:val="0"/>
          <w:numId w:val="7"/>
        </w:num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者が尼崎市に存在する本・支店及び営業所の場合、尼崎市市税を現在滞納していないこと。また、提案者が尼崎市に存在していない本・支店及び営業所の場合、当該所在地の市区町村税を現在滞納していないこと。</w:t>
      </w:r>
    </w:p>
    <w:p w14:paraId="79C9D652" w14:textId="77777777" w:rsidR="00A405D7" w:rsidRPr="005F3FFC"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本案件を円滑に遂行するための十分かつ安定した経営基盤であることを示すこと。</w:t>
      </w:r>
    </w:p>
    <w:p w14:paraId="4F30066B" w14:textId="77777777" w:rsidR="00A405D7" w:rsidRPr="005F3FFC" w:rsidRDefault="00A405D7" w:rsidP="00386759">
      <w:pPr>
        <w:numPr>
          <w:ilvl w:val="0"/>
          <w:numId w:val="7"/>
        </w:numP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本市から提示される業務委託契約書に合意すること。</w:t>
      </w:r>
    </w:p>
    <w:p w14:paraId="00730FD1" w14:textId="77777777" w:rsidR="00A405D7" w:rsidRPr="005F3FFC" w:rsidRDefault="00A405D7" w:rsidP="00386759">
      <w:pPr>
        <w:numPr>
          <w:ilvl w:val="0"/>
          <w:numId w:val="7"/>
        </w:numP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本調達に係る業務の実施予定組織・部門が、公募開始日において有効である品質マネジメントシステムに関する</w:t>
      </w:r>
      <w:r w:rsidRPr="005F3FFC">
        <w:rPr>
          <w:rFonts w:asciiTheme="minorEastAsia" w:eastAsiaTheme="minorEastAsia" w:hAnsiTheme="minorEastAsia"/>
          <w:sz w:val="21"/>
          <w:szCs w:val="21"/>
        </w:rPr>
        <w:t>ISO9001</w:t>
      </w:r>
      <w:r w:rsidRPr="005F3FFC">
        <w:rPr>
          <w:rFonts w:asciiTheme="minorEastAsia" w:eastAsiaTheme="minorEastAsia" w:hAnsiTheme="minorEastAsia" w:hint="eastAsia"/>
          <w:sz w:val="21"/>
          <w:szCs w:val="21"/>
        </w:rPr>
        <w:t>の認証又は</w:t>
      </w:r>
      <w:r w:rsidRPr="005F3FFC">
        <w:rPr>
          <w:rFonts w:asciiTheme="minorEastAsia" w:eastAsiaTheme="minorEastAsia" w:hAnsiTheme="minorEastAsia"/>
          <w:sz w:val="21"/>
          <w:szCs w:val="21"/>
        </w:rPr>
        <w:t>CMMI</w:t>
      </w:r>
      <w:r w:rsidRPr="005F3FFC">
        <w:rPr>
          <w:rFonts w:asciiTheme="minorEastAsia" w:eastAsiaTheme="minorEastAsia" w:hAnsiTheme="minorEastAsia" w:hint="eastAsia"/>
          <w:sz w:val="21"/>
          <w:szCs w:val="21"/>
        </w:rPr>
        <w:t>レベル</w:t>
      </w:r>
      <w:r w:rsidRPr="005F3FFC">
        <w:rPr>
          <w:rFonts w:asciiTheme="minorEastAsia" w:eastAsiaTheme="minorEastAsia" w:hAnsiTheme="minorEastAsia"/>
          <w:sz w:val="21"/>
          <w:szCs w:val="21"/>
        </w:rPr>
        <w:t>3</w:t>
      </w:r>
      <w:r w:rsidRPr="005F3FFC">
        <w:rPr>
          <w:rFonts w:asciiTheme="minorEastAsia" w:eastAsiaTheme="minorEastAsia" w:hAnsiTheme="minorEastAsia" w:hint="eastAsia"/>
          <w:sz w:val="21"/>
          <w:szCs w:val="21"/>
        </w:rPr>
        <w:t>以上に準拠する品質保証体系を有していること。</w:t>
      </w:r>
    </w:p>
    <w:p w14:paraId="59326957" w14:textId="4CDD3D48" w:rsidR="00A405D7" w:rsidRPr="005F3FFC"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本調達に係る業務の実施予定組織・部門が、公募開始日において有効であるプライバシーマーク認証または</w:t>
      </w:r>
      <w:r w:rsidR="004C22B3" w:rsidRPr="005F3FFC">
        <w:rPr>
          <w:rFonts w:asciiTheme="minorEastAsia" w:eastAsiaTheme="minorEastAsia" w:hAnsiTheme="minorEastAsia" w:hint="eastAsia"/>
          <w:sz w:val="21"/>
          <w:szCs w:val="21"/>
        </w:rPr>
        <w:t>ISMS</w:t>
      </w:r>
      <w:r w:rsidRPr="005F3FFC">
        <w:rPr>
          <w:rFonts w:asciiTheme="minorEastAsia" w:eastAsiaTheme="minorEastAsia" w:hAnsiTheme="minorEastAsia" w:hint="eastAsia"/>
          <w:sz w:val="21"/>
          <w:szCs w:val="21"/>
        </w:rPr>
        <w:t>認証を取得していること。</w:t>
      </w:r>
    </w:p>
    <w:p w14:paraId="7E001315" w14:textId="77777777" w:rsidR="00A405D7" w:rsidRPr="005F3FFC" w:rsidRDefault="00A405D7" w:rsidP="00386759">
      <w:pPr>
        <w:pStyle w:val="a8"/>
        <w:numPr>
          <w:ilvl w:val="0"/>
          <w:numId w:val="7"/>
        </w:numPr>
        <w:spacing w:line="320" w:lineRule="exact"/>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本調達に係る業務の実施予定組織・部門が、公募開始日において有効である</w:t>
      </w:r>
      <w:r w:rsidRPr="005F3FFC">
        <w:rPr>
          <w:rFonts w:asciiTheme="minorEastAsia" w:eastAsiaTheme="minorEastAsia" w:hAnsiTheme="minorEastAsia"/>
          <w:sz w:val="21"/>
          <w:szCs w:val="21"/>
        </w:rPr>
        <w:t>ISO27001</w:t>
      </w:r>
      <w:r w:rsidRPr="005F3FFC">
        <w:rPr>
          <w:rFonts w:asciiTheme="minorEastAsia" w:eastAsiaTheme="minorEastAsia" w:hAnsiTheme="minorEastAsia" w:hint="eastAsia"/>
          <w:sz w:val="21"/>
          <w:szCs w:val="21"/>
        </w:rPr>
        <w:t>を取得していること。</w:t>
      </w:r>
    </w:p>
    <w:p w14:paraId="425F17F6" w14:textId="62D4DE37" w:rsidR="002B28CA" w:rsidRPr="00AA38BA" w:rsidRDefault="00A405D7" w:rsidP="00386759">
      <w:pPr>
        <w:pStyle w:val="a8"/>
        <w:numPr>
          <w:ilvl w:val="0"/>
          <w:numId w:val="7"/>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本調達に係る業務の実施予定組織・部門が</w:t>
      </w:r>
      <w:r w:rsidR="004C22B3" w:rsidRPr="005F3FFC">
        <w:rPr>
          <w:rFonts w:asciiTheme="minorEastAsia" w:eastAsiaTheme="minorEastAsia" w:hAnsiTheme="minorEastAsia" w:hint="eastAsia"/>
          <w:sz w:val="21"/>
          <w:szCs w:val="21"/>
        </w:rPr>
        <w:t>、政令指定都市、中核市又は特別区において、</w:t>
      </w:r>
      <w:r w:rsidR="0087336B" w:rsidRPr="005F3FFC">
        <w:rPr>
          <w:rFonts w:asciiTheme="minorEastAsia" w:eastAsiaTheme="minorEastAsia" w:hAnsiTheme="minorEastAsia" w:hint="eastAsia"/>
          <w:sz w:val="21"/>
          <w:szCs w:val="21"/>
        </w:rPr>
        <w:t>障害者福祉</w:t>
      </w:r>
      <w:r w:rsidR="004C22B3" w:rsidRPr="005F3FFC">
        <w:rPr>
          <w:rFonts w:asciiTheme="minorEastAsia" w:eastAsiaTheme="minorEastAsia" w:hAnsiTheme="minorEastAsia" w:hint="eastAsia"/>
          <w:sz w:val="21"/>
          <w:szCs w:val="21"/>
        </w:rPr>
        <w:t>標準準拠システムの</w:t>
      </w:r>
      <w:r w:rsidRPr="00AA38BA">
        <w:rPr>
          <w:rFonts w:asciiTheme="minorEastAsia" w:eastAsiaTheme="minorEastAsia" w:hAnsiTheme="minorEastAsia" w:hint="eastAsia"/>
          <w:sz w:val="21"/>
          <w:szCs w:val="21"/>
        </w:rPr>
        <w:t>導入実績を有していること。</w:t>
      </w:r>
    </w:p>
    <w:p w14:paraId="207A54AD" w14:textId="77777777" w:rsidR="007D6C9A" w:rsidRPr="005F3FFC" w:rsidRDefault="007D6C9A" w:rsidP="007D6C9A">
      <w:pPr>
        <w:pStyle w:val="a0"/>
        <w:ind w:firstLine="210"/>
        <w:rPr>
          <w:rFonts w:asciiTheme="minorEastAsia" w:eastAsiaTheme="minorEastAsia" w:hAnsiTheme="minorEastAsia"/>
          <w:sz w:val="21"/>
          <w:szCs w:val="21"/>
        </w:rPr>
      </w:pPr>
    </w:p>
    <w:p w14:paraId="6BD92338" w14:textId="4CEF871A" w:rsidR="00D878B1" w:rsidRPr="005F3FFC" w:rsidRDefault="00D878B1"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応募者の失格</w:t>
      </w:r>
    </w:p>
    <w:p w14:paraId="37747CB3" w14:textId="635795BF" w:rsidR="00D878B1" w:rsidRPr="005F3FFC" w:rsidRDefault="00F82038"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本プロポーザルの提案者</w:t>
      </w:r>
      <w:r w:rsidR="00907CED" w:rsidRPr="005F3FFC">
        <w:rPr>
          <w:rFonts w:asciiTheme="minorEastAsia" w:eastAsiaTheme="minorEastAsia" w:hAnsiTheme="minorEastAsia" w:hint="eastAsia"/>
          <w:sz w:val="21"/>
          <w:szCs w:val="21"/>
        </w:rPr>
        <w:t>、若しくは提出された提案書が、次のいずれかに該当する場合は、その提案者を失格と</w:t>
      </w:r>
      <w:r w:rsidR="00761E03" w:rsidRPr="005F3FFC">
        <w:rPr>
          <w:rFonts w:asciiTheme="minorEastAsia" w:eastAsiaTheme="minorEastAsia" w:hAnsiTheme="minorEastAsia" w:hint="eastAsia"/>
          <w:sz w:val="21"/>
          <w:szCs w:val="21"/>
        </w:rPr>
        <w:t>します</w:t>
      </w:r>
      <w:r w:rsidR="00907CED" w:rsidRPr="005F3FFC">
        <w:rPr>
          <w:rFonts w:asciiTheme="minorEastAsia" w:eastAsiaTheme="minorEastAsia" w:hAnsiTheme="minorEastAsia" w:hint="eastAsia"/>
          <w:sz w:val="21"/>
          <w:szCs w:val="21"/>
        </w:rPr>
        <w:t>。</w:t>
      </w:r>
      <w:r w:rsidR="00D878B1" w:rsidRPr="005F3FFC">
        <w:rPr>
          <w:rFonts w:asciiTheme="minorEastAsia" w:eastAsiaTheme="minorEastAsia" w:hAnsiTheme="minorEastAsia" w:hint="eastAsia"/>
          <w:sz w:val="21"/>
          <w:szCs w:val="21"/>
        </w:rPr>
        <w:t xml:space="preserve">ただし、本市がやむを得ない事情があると認めた場合は、この限りでない。 </w:t>
      </w:r>
    </w:p>
    <w:p w14:paraId="17F084C4" w14:textId="4A7984EA"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地方自治法施行令第</w:t>
      </w:r>
      <w:r w:rsidR="00761E03" w:rsidRPr="005F3FFC">
        <w:rPr>
          <w:rFonts w:asciiTheme="minorEastAsia" w:eastAsiaTheme="minorEastAsia" w:hAnsiTheme="minorEastAsia" w:hint="eastAsia"/>
          <w:sz w:val="21"/>
          <w:szCs w:val="21"/>
        </w:rPr>
        <w:t>167</w:t>
      </w:r>
      <w:r w:rsidRPr="005F3FFC">
        <w:rPr>
          <w:rFonts w:asciiTheme="minorEastAsia" w:eastAsiaTheme="minorEastAsia" w:hAnsiTheme="minorEastAsia" w:hint="eastAsia"/>
          <w:sz w:val="21"/>
          <w:szCs w:val="21"/>
        </w:rPr>
        <w:t>条の</w:t>
      </w:r>
      <w:r w:rsidR="00761E03" w:rsidRPr="005F3FFC">
        <w:rPr>
          <w:rFonts w:asciiTheme="minorEastAsia" w:eastAsiaTheme="minorEastAsia" w:hAnsiTheme="minorEastAsia" w:hint="eastAsia"/>
          <w:sz w:val="21"/>
          <w:szCs w:val="21"/>
        </w:rPr>
        <w:t>4</w:t>
      </w:r>
      <w:r w:rsidRPr="005F3FFC">
        <w:rPr>
          <w:rFonts w:asciiTheme="minorEastAsia" w:eastAsiaTheme="minorEastAsia" w:hAnsiTheme="minorEastAsia" w:hint="eastAsia"/>
          <w:sz w:val="21"/>
          <w:szCs w:val="21"/>
        </w:rPr>
        <w:t>に該当する者</w:t>
      </w:r>
    </w:p>
    <w:p w14:paraId="0122191E"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宗教活動や政治活動を目的とする者</w:t>
      </w:r>
    </w:p>
    <w:p w14:paraId="142A3312"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特定の公職者（候補者を含む）、又は政党を推薦、支持、反対することを目的とする者</w:t>
      </w:r>
    </w:p>
    <w:p w14:paraId="31F60299"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代表者及び役員が禁固以上の刑に処せられている者</w:t>
      </w:r>
    </w:p>
    <w:p w14:paraId="45CE6A61"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会社更生法に基づく更正手続開始の申立又は民事再生法に基づく再生手続き開始の申立がなされた者</w:t>
      </w:r>
    </w:p>
    <w:p w14:paraId="1AD3F5AD"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虚偽の申請を行い、提案資格を得た者</w:t>
      </w:r>
    </w:p>
    <w:p w14:paraId="5084B554" w14:textId="71BD37F0"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提案者が次のいずれかに該当する者</w:t>
      </w:r>
    </w:p>
    <w:p w14:paraId="68185BED" w14:textId="77777777" w:rsidR="00F52A30" w:rsidRPr="005F3FFC" w:rsidRDefault="00390B2A" w:rsidP="00842631">
      <w:pPr>
        <w:pStyle w:val="a8"/>
        <w:numPr>
          <w:ilvl w:val="1"/>
          <w:numId w:val="9"/>
        </w:numPr>
        <w:ind w:leftChars="0" w:left="1134"/>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役員等（提案者が個人である場合にはその者を、提案者が法人である場合にはその役員</w:t>
      </w:r>
    </w:p>
    <w:p w14:paraId="52CDE05C" w14:textId="09283F7D" w:rsidR="00390B2A" w:rsidRPr="005F3FFC" w:rsidRDefault="00390B2A" w:rsidP="00F52A30">
      <w:pPr>
        <w:ind w:leftChars="450" w:left="90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又はその支店若しくは常時業務委託契約を締結する事務所の代表者をいう。以下この号において同じ。）が</w:t>
      </w:r>
      <w:r w:rsidR="00F52A30" w:rsidRPr="005F3FFC">
        <w:rPr>
          <w:rFonts w:hAnsi="ＭＳ 明朝" w:hint="eastAsia"/>
          <w:szCs w:val="21"/>
        </w:rPr>
        <w:t>暴力団（尼崎市暴力団排除条例（平成25年条例第13号）第２条第４号に規定</w:t>
      </w:r>
      <w:r w:rsidR="00F52A30" w:rsidRPr="005F3FFC">
        <w:rPr>
          <w:rFonts w:hAnsi="ＭＳ 明朝" w:hint="eastAsia"/>
          <w:szCs w:val="21"/>
        </w:rPr>
        <w:lastRenderedPageBreak/>
        <w:t>する暴力団をいう）又は暴力団員（尼崎市暴力団排除条例第２条第５号に規定する暴力団員をいう）若しくは暴力団密接関係者（尼崎市暴力団排除条例第２条第７号に規定する暴力団及び暴力団員と密接な関係を有する者をいう</w:t>
      </w:r>
    </w:p>
    <w:p w14:paraId="42B19B08" w14:textId="77777777" w:rsidR="00F52A30" w:rsidRPr="005F3FFC" w:rsidRDefault="00F52A30" w:rsidP="00F52A30">
      <w:pPr>
        <w:ind w:leftChars="350" w:left="1120" w:hangingChars="200" w:hanging="420"/>
        <w:rPr>
          <w:rFonts w:hAnsi="ＭＳ 明朝"/>
          <w:szCs w:val="21"/>
        </w:rPr>
      </w:pPr>
      <w:r w:rsidRPr="005F3FFC">
        <w:rPr>
          <w:rFonts w:asciiTheme="minorEastAsia" w:eastAsiaTheme="minorEastAsia" w:hAnsiTheme="minorEastAsia" w:hint="eastAsia"/>
          <w:sz w:val="21"/>
          <w:szCs w:val="21"/>
        </w:rPr>
        <w:t xml:space="preserve">イ　</w:t>
      </w:r>
      <w:r w:rsidRPr="005F3FFC">
        <w:rPr>
          <w:rFonts w:hAnsi="ＭＳ 明朝" w:hint="eastAsia"/>
          <w:szCs w:val="21"/>
        </w:rPr>
        <w:t>無差別大量殺人行為を行った団体の規制に関する法律（平成11年法律第147号）第５条及び</w:t>
      </w:r>
    </w:p>
    <w:p w14:paraId="30BD80F9" w14:textId="4C53B773" w:rsidR="00F52A30" w:rsidRPr="005F3FFC" w:rsidRDefault="00F52A30" w:rsidP="00F52A30">
      <w:pPr>
        <w:ind w:firstLineChars="450" w:firstLine="900"/>
        <w:rPr>
          <w:rFonts w:hAnsi="ＭＳ 明朝"/>
          <w:szCs w:val="21"/>
        </w:rPr>
      </w:pPr>
      <w:r w:rsidRPr="005F3FFC">
        <w:rPr>
          <w:rFonts w:hAnsi="ＭＳ 明朝" w:hint="eastAsia"/>
          <w:szCs w:val="21"/>
        </w:rPr>
        <w:t>第８条に規定する処分を受けている団体又はその構成員の統率の下にある団体</w:t>
      </w:r>
    </w:p>
    <w:p w14:paraId="71099F94" w14:textId="46CB8FFE" w:rsidR="00F52A30" w:rsidRPr="005F3FFC" w:rsidRDefault="00F52A30" w:rsidP="00F52A30">
      <w:pPr>
        <w:ind w:firstLineChars="350" w:firstLine="700"/>
        <w:rPr>
          <w:rFonts w:hAnsi="ＭＳ 明朝"/>
          <w:szCs w:val="21"/>
        </w:rPr>
      </w:pPr>
      <w:r w:rsidRPr="005F3FFC">
        <w:rPr>
          <w:rFonts w:hAnsi="ＭＳ 明朝" w:hint="eastAsia"/>
          <w:szCs w:val="21"/>
        </w:rPr>
        <w:t>ウ  尼崎市長が代表者又はこれに準ずる地位にある者となっている団体</w:t>
      </w:r>
    </w:p>
    <w:p w14:paraId="3F25080F" w14:textId="0E4DD5B8"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選定結果に影響を与えるような不誠実な行為を行った者</w:t>
      </w:r>
    </w:p>
    <w:p w14:paraId="0AB2EABD" w14:textId="6E2B2BE5"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提案書の提出方法、提出先及び提出期限に適合しない者</w:t>
      </w:r>
    </w:p>
    <w:p w14:paraId="0CE40C7C" w14:textId="77777777"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見積書の金額が、提案上限金額を超過した者</w:t>
      </w:r>
    </w:p>
    <w:p w14:paraId="23BFB0E3" w14:textId="12DB051B" w:rsidR="00390B2A"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提案書等の提出期限後に見積</w:t>
      </w:r>
      <w:r w:rsidR="001B5434" w:rsidRPr="005F3FFC">
        <w:rPr>
          <w:rFonts w:asciiTheme="minorEastAsia" w:eastAsiaTheme="minorEastAsia" w:hAnsiTheme="minorEastAsia" w:hint="eastAsia"/>
          <w:sz w:val="21"/>
          <w:szCs w:val="21"/>
        </w:rPr>
        <w:t>書</w:t>
      </w:r>
      <w:r w:rsidRPr="005F3FFC">
        <w:rPr>
          <w:rFonts w:asciiTheme="minorEastAsia" w:eastAsiaTheme="minorEastAsia" w:hAnsiTheme="minorEastAsia" w:hint="eastAsia"/>
          <w:sz w:val="21"/>
          <w:szCs w:val="21"/>
        </w:rPr>
        <w:t>の金額に訂正を行った者（ただし、本市が過不足分を再提出させた場合はこの限りではない。）</w:t>
      </w:r>
    </w:p>
    <w:p w14:paraId="66B00841" w14:textId="75A2706A" w:rsidR="00D878B1" w:rsidRPr="005F3FFC" w:rsidRDefault="00390B2A" w:rsidP="00386759">
      <w:pPr>
        <w:pStyle w:val="a8"/>
        <w:numPr>
          <w:ilvl w:val="0"/>
          <w:numId w:val="8"/>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プレゼンテーション等に出席しなかった者</w:t>
      </w:r>
    </w:p>
    <w:p w14:paraId="07093D51" w14:textId="77777777" w:rsidR="00155CBC" w:rsidRPr="005F3FFC" w:rsidRDefault="00155CBC" w:rsidP="00155CBC">
      <w:pPr>
        <w:ind w:left="210"/>
        <w:rPr>
          <w:rFonts w:asciiTheme="minorEastAsia" w:eastAsiaTheme="minorEastAsia" w:hAnsiTheme="minorEastAsia"/>
          <w:sz w:val="21"/>
          <w:szCs w:val="21"/>
          <w:highlight w:val="yellow"/>
        </w:rPr>
      </w:pPr>
    </w:p>
    <w:p w14:paraId="221A601F" w14:textId="6EE1FAE4" w:rsidR="006164B6" w:rsidRPr="005F3FFC" w:rsidRDefault="002746F5" w:rsidP="00386759">
      <w:pPr>
        <w:pStyle w:val="1"/>
        <w:numPr>
          <w:ilvl w:val="0"/>
          <w:numId w:val="2"/>
        </w:numPr>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参加申込</w:t>
      </w:r>
    </w:p>
    <w:p w14:paraId="39A306BF" w14:textId="165880DE" w:rsidR="00EA5DB5" w:rsidRPr="005F3FFC" w:rsidRDefault="00DE5EED"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w:t>
      </w:r>
      <w:r w:rsidR="004B44B7" w:rsidRPr="005F3FFC">
        <w:rPr>
          <w:rFonts w:asciiTheme="minorEastAsia" w:eastAsiaTheme="minorEastAsia" w:hAnsiTheme="minorEastAsia" w:hint="eastAsia"/>
          <w:sz w:val="21"/>
          <w:szCs w:val="21"/>
        </w:rPr>
        <w:t>に</w:t>
      </w:r>
      <w:r w:rsidR="007409F3" w:rsidRPr="005F3FFC">
        <w:rPr>
          <w:rFonts w:asciiTheme="minorEastAsia" w:eastAsiaTheme="minorEastAsia" w:hAnsiTheme="minorEastAsia" w:hint="eastAsia"/>
          <w:sz w:val="21"/>
          <w:szCs w:val="21"/>
        </w:rPr>
        <w:t>参加する場合</w:t>
      </w:r>
      <w:r w:rsidR="004B44B7" w:rsidRPr="005F3FFC">
        <w:rPr>
          <w:rFonts w:asciiTheme="minorEastAsia" w:eastAsiaTheme="minorEastAsia" w:hAnsiTheme="minorEastAsia" w:hint="eastAsia"/>
          <w:sz w:val="21"/>
          <w:szCs w:val="21"/>
        </w:rPr>
        <w:t>は</w:t>
      </w:r>
      <w:r w:rsidR="007409F3" w:rsidRPr="005F3FFC">
        <w:rPr>
          <w:rFonts w:asciiTheme="minorEastAsia" w:eastAsiaTheme="minorEastAsia" w:hAnsiTheme="minorEastAsia" w:hint="eastAsia"/>
          <w:sz w:val="21"/>
          <w:szCs w:val="21"/>
        </w:rPr>
        <w:t>、以下の要領にて</w:t>
      </w:r>
      <w:r w:rsidR="006164B6" w:rsidRPr="005F3FFC">
        <w:rPr>
          <w:rFonts w:asciiTheme="minorEastAsia" w:eastAsiaTheme="minorEastAsia" w:hAnsiTheme="minorEastAsia" w:hint="eastAsia"/>
          <w:sz w:val="21"/>
          <w:szCs w:val="21"/>
        </w:rPr>
        <w:t>手続きをお願いします</w:t>
      </w:r>
      <w:r w:rsidR="007409F3" w:rsidRPr="005F3FFC">
        <w:rPr>
          <w:rFonts w:asciiTheme="minorEastAsia" w:eastAsiaTheme="minorEastAsia" w:hAnsiTheme="minorEastAsia" w:hint="eastAsia"/>
          <w:sz w:val="21"/>
          <w:szCs w:val="21"/>
        </w:rPr>
        <w:t>。</w:t>
      </w:r>
      <w:r w:rsidR="002746F5" w:rsidRPr="005F3FFC">
        <w:rPr>
          <w:rFonts w:asciiTheme="minorEastAsia" w:eastAsiaTheme="minorEastAsia" w:hAnsiTheme="minorEastAsia" w:hint="eastAsia"/>
          <w:sz w:val="21"/>
          <w:szCs w:val="21"/>
        </w:rPr>
        <w:t>参加申込</w:t>
      </w:r>
      <w:r w:rsidR="006164B6" w:rsidRPr="005F3FFC">
        <w:rPr>
          <w:rFonts w:asciiTheme="minorEastAsia" w:eastAsiaTheme="minorEastAsia" w:hAnsiTheme="minorEastAsia" w:hint="eastAsia"/>
          <w:sz w:val="21"/>
          <w:szCs w:val="21"/>
        </w:rPr>
        <w:t>いただいた事業者に対して、資料一式を電子メールにて配布します。</w:t>
      </w:r>
    </w:p>
    <w:p w14:paraId="7B5D449E" w14:textId="58703941" w:rsidR="001A6973" w:rsidRPr="005F3FFC" w:rsidRDefault="002746F5" w:rsidP="00386759">
      <w:pPr>
        <w:pStyle w:val="a8"/>
        <w:numPr>
          <w:ilvl w:val="0"/>
          <w:numId w:val="10"/>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申込</w:t>
      </w:r>
      <w:r w:rsidR="00253B7B" w:rsidRPr="005F3FFC">
        <w:rPr>
          <w:rFonts w:asciiTheme="minorEastAsia" w:eastAsiaTheme="minorEastAsia" w:hAnsiTheme="minorEastAsia" w:hint="eastAsia"/>
          <w:sz w:val="21"/>
          <w:szCs w:val="21"/>
        </w:rPr>
        <w:t>期限</w:t>
      </w:r>
      <w:r w:rsidR="00EA5DB5" w:rsidRPr="005F3FFC">
        <w:rPr>
          <w:rFonts w:asciiTheme="minorEastAsia" w:eastAsiaTheme="minorEastAsia" w:hAnsiTheme="minorEastAsia"/>
          <w:sz w:val="21"/>
          <w:szCs w:val="21"/>
        </w:rPr>
        <w:tab/>
      </w:r>
      <w:r w:rsidR="001A6973" w:rsidRPr="005F3FFC">
        <w:rPr>
          <w:rFonts w:asciiTheme="minorEastAsia" w:eastAsiaTheme="minorEastAsia" w:hAnsiTheme="minorEastAsia"/>
          <w:sz w:val="21"/>
          <w:szCs w:val="21"/>
        </w:rPr>
        <w:t>：</w:t>
      </w:r>
      <w:r w:rsidR="00EA5DB5"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00EA5DB5" w:rsidRPr="005F3FFC">
        <w:rPr>
          <w:rFonts w:asciiTheme="minorEastAsia" w:eastAsiaTheme="minorEastAsia" w:hAnsiTheme="minorEastAsia" w:hint="eastAsia"/>
          <w:sz w:val="21"/>
          <w:szCs w:val="21"/>
        </w:rPr>
        <w:t>年</w:t>
      </w:r>
      <w:r w:rsidR="00652517" w:rsidRPr="005F3FFC">
        <w:rPr>
          <w:rFonts w:asciiTheme="minorEastAsia" w:eastAsiaTheme="minorEastAsia" w:hAnsiTheme="minorEastAsia" w:hint="eastAsia"/>
          <w:sz w:val="21"/>
          <w:szCs w:val="21"/>
        </w:rPr>
        <w:t>９</w:t>
      </w:r>
      <w:r w:rsidR="00284749"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w:t>
      </w:r>
      <w:r w:rsidR="00DF5CBF" w:rsidRPr="005F3FFC">
        <w:rPr>
          <w:rFonts w:asciiTheme="minorEastAsia" w:eastAsiaTheme="minorEastAsia" w:hAnsiTheme="minorEastAsia" w:hint="eastAsia"/>
          <w:sz w:val="21"/>
          <w:szCs w:val="21"/>
        </w:rPr>
        <w:t>２</w:t>
      </w:r>
      <w:r w:rsidR="00284749"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月</w:t>
      </w:r>
      <w:r w:rsidR="00EA5DB5" w:rsidRPr="005F3FFC">
        <w:rPr>
          <w:rFonts w:asciiTheme="minorEastAsia" w:eastAsiaTheme="minorEastAsia" w:hAnsiTheme="minorEastAsia" w:hint="eastAsia"/>
          <w:sz w:val="21"/>
          <w:szCs w:val="21"/>
        </w:rPr>
        <w:t>）</w:t>
      </w:r>
      <w:r w:rsidR="00B52D2C" w:rsidRPr="005F3FFC">
        <w:rPr>
          <w:rFonts w:asciiTheme="minorEastAsia" w:eastAsiaTheme="minorEastAsia" w:hAnsiTheme="minorEastAsia" w:hint="eastAsia"/>
          <w:sz w:val="21"/>
          <w:szCs w:val="21"/>
        </w:rPr>
        <w:t>17</w:t>
      </w:r>
      <w:r w:rsidR="00F214B0" w:rsidRPr="005F3FFC">
        <w:rPr>
          <w:rFonts w:asciiTheme="minorEastAsia" w:eastAsiaTheme="minorEastAsia" w:hAnsiTheme="minorEastAsia" w:hint="eastAsia"/>
          <w:sz w:val="21"/>
          <w:szCs w:val="21"/>
        </w:rPr>
        <w:t>時3</w:t>
      </w:r>
      <w:r w:rsidR="00B52D2C" w:rsidRPr="005F3FFC">
        <w:rPr>
          <w:rFonts w:asciiTheme="minorEastAsia" w:eastAsiaTheme="minorEastAsia" w:hAnsiTheme="minorEastAsia" w:hint="eastAsia"/>
          <w:sz w:val="21"/>
          <w:szCs w:val="21"/>
        </w:rPr>
        <w:t>0</w:t>
      </w:r>
      <w:r w:rsidR="00F214B0" w:rsidRPr="005F3FFC">
        <w:rPr>
          <w:rFonts w:asciiTheme="minorEastAsia" w:eastAsiaTheme="minorEastAsia" w:hAnsiTheme="minorEastAsia" w:hint="eastAsia"/>
          <w:sz w:val="21"/>
          <w:szCs w:val="21"/>
        </w:rPr>
        <w:t>分</w:t>
      </w:r>
      <w:r w:rsidR="0093166E" w:rsidRPr="005F3FFC">
        <w:rPr>
          <w:rFonts w:asciiTheme="minorEastAsia" w:eastAsiaTheme="minorEastAsia" w:hAnsiTheme="minorEastAsia" w:hint="eastAsia"/>
          <w:sz w:val="21"/>
          <w:szCs w:val="21"/>
        </w:rPr>
        <w:t>まで</w:t>
      </w:r>
    </w:p>
    <w:p w14:paraId="3244BF1B" w14:textId="617F42F0" w:rsidR="00EA5DB5" w:rsidRPr="005F3FFC" w:rsidRDefault="00901A92" w:rsidP="00386759">
      <w:pPr>
        <w:pStyle w:val="a8"/>
        <w:numPr>
          <w:ilvl w:val="0"/>
          <w:numId w:val="10"/>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申込み</w:t>
      </w:r>
      <w:r w:rsidR="007266D7" w:rsidRPr="005F3FFC">
        <w:rPr>
          <w:rFonts w:asciiTheme="minorEastAsia" w:eastAsiaTheme="minorEastAsia" w:hAnsiTheme="minorEastAsia" w:hint="eastAsia"/>
          <w:sz w:val="21"/>
          <w:szCs w:val="21"/>
        </w:rPr>
        <w:t>方法</w:t>
      </w:r>
      <w:r w:rsidR="005726CD" w:rsidRPr="005F3FFC">
        <w:rPr>
          <w:rFonts w:asciiTheme="minorEastAsia" w:eastAsiaTheme="minorEastAsia" w:hAnsiTheme="minorEastAsia" w:hint="eastAsia"/>
          <w:sz w:val="21"/>
          <w:szCs w:val="21"/>
        </w:rPr>
        <w:t>：</w:t>
      </w:r>
      <w:r w:rsidR="00EA5DB5" w:rsidRPr="005F3FFC">
        <w:rPr>
          <w:rFonts w:asciiTheme="minorEastAsia" w:eastAsiaTheme="minorEastAsia" w:hAnsiTheme="minorEastAsia" w:hint="eastAsia"/>
          <w:sz w:val="21"/>
          <w:szCs w:val="21"/>
        </w:rPr>
        <w:t>【様式</w:t>
      </w:r>
      <w:r w:rsidR="0086516C" w:rsidRPr="005F3FFC">
        <w:rPr>
          <w:rFonts w:asciiTheme="minorEastAsia" w:eastAsiaTheme="minorEastAsia" w:hAnsiTheme="minorEastAsia" w:hint="eastAsia"/>
          <w:sz w:val="21"/>
          <w:szCs w:val="21"/>
        </w:rPr>
        <w:t>4</w:t>
      </w:r>
      <w:r w:rsidR="00EA5DB5" w:rsidRPr="005F3FFC">
        <w:rPr>
          <w:rFonts w:asciiTheme="minorEastAsia" w:eastAsiaTheme="minorEastAsia" w:hAnsiTheme="minorEastAsia" w:hint="eastAsia"/>
          <w:sz w:val="21"/>
          <w:szCs w:val="21"/>
        </w:rPr>
        <w:t>】参加申込書及び【様式</w:t>
      </w:r>
      <w:r w:rsidR="0086516C" w:rsidRPr="005F3FFC">
        <w:rPr>
          <w:rFonts w:asciiTheme="minorEastAsia" w:eastAsiaTheme="minorEastAsia" w:hAnsiTheme="minorEastAsia" w:hint="eastAsia"/>
          <w:sz w:val="21"/>
          <w:szCs w:val="21"/>
        </w:rPr>
        <w:t>5</w:t>
      </w:r>
      <w:r w:rsidR="00EA5DB5" w:rsidRPr="005F3FFC">
        <w:rPr>
          <w:rFonts w:asciiTheme="minorEastAsia" w:eastAsiaTheme="minorEastAsia" w:hAnsiTheme="minorEastAsia" w:hint="eastAsia"/>
          <w:sz w:val="21"/>
          <w:szCs w:val="21"/>
        </w:rPr>
        <w:t>】機密保持誓約書に必要事項を記載し、</w:t>
      </w:r>
    </w:p>
    <w:p w14:paraId="62C71AC1" w14:textId="1A933658" w:rsidR="00D44D05" w:rsidRPr="005F3FFC" w:rsidRDefault="001C3764" w:rsidP="001C3764">
      <w:pPr>
        <w:pStyle w:val="20"/>
        <w:ind w:leftChars="0" w:left="1418" w:firstLineChars="220" w:firstLine="462"/>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5371F3" w:rsidRPr="005F3FFC">
        <w:rPr>
          <w:rFonts w:asciiTheme="minorEastAsia" w:eastAsiaTheme="minorEastAsia" w:hAnsiTheme="minorEastAsia" w:hint="eastAsia"/>
          <w:sz w:val="21"/>
          <w:szCs w:val="21"/>
        </w:rPr>
        <w:t>10</w:t>
      </w:r>
      <w:r w:rsidR="00873A63"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20　問合</w:t>
      </w:r>
      <w:r w:rsidR="00873A63" w:rsidRPr="005F3FFC">
        <w:rPr>
          <w:rFonts w:asciiTheme="minorEastAsia" w:eastAsiaTheme="minorEastAsia" w:hAnsiTheme="minorEastAsia" w:hint="eastAsia"/>
          <w:sz w:val="21"/>
          <w:szCs w:val="21"/>
        </w:rPr>
        <w:t>せ先・提出先」</w:t>
      </w:r>
      <w:r w:rsidR="00901A92" w:rsidRPr="005F3FFC">
        <w:rPr>
          <w:rFonts w:asciiTheme="minorEastAsia" w:eastAsiaTheme="minorEastAsia" w:hAnsiTheme="minorEastAsia" w:hint="eastAsia"/>
          <w:sz w:val="21"/>
          <w:szCs w:val="21"/>
        </w:rPr>
        <w:t>へ</w:t>
      </w:r>
      <w:r w:rsidR="007266D7" w:rsidRPr="005F3FFC">
        <w:rPr>
          <w:rFonts w:asciiTheme="minorEastAsia" w:eastAsiaTheme="minorEastAsia" w:hAnsiTheme="minorEastAsia" w:hint="eastAsia"/>
          <w:sz w:val="21"/>
          <w:szCs w:val="21"/>
        </w:rPr>
        <w:t>電子メール</w:t>
      </w:r>
      <w:r w:rsidR="00EA5DB5" w:rsidRPr="005F3FFC">
        <w:rPr>
          <w:rFonts w:asciiTheme="minorEastAsia" w:eastAsiaTheme="minorEastAsia" w:hAnsiTheme="minorEastAsia" w:hint="eastAsia"/>
          <w:sz w:val="21"/>
          <w:szCs w:val="21"/>
        </w:rPr>
        <w:t>にて</w:t>
      </w:r>
      <w:r w:rsidR="00933E87" w:rsidRPr="005F3FFC">
        <w:rPr>
          <w:rFonts w:asciiTheme="minorEastAsia" w:eastAsiaTheme="minorEastAsia" w:hAnsiTheme="minorEastAsia" w:hint="eastAsia"/>
          <w:sz w:val="21"/>
          <w:szCs w:val="21"/>
        </w:rPr>
        <w:t>送付</w:t>
      </w:r>
      <w:r w:rsidR="00EA5DB5" w:rsidRPr="005F3FFC">
        <w:rPr>
          <w:rFonts w:asciiTheme="minorEastAsia" w:eastAsiaTheme="minorEastAsia" w:hAnsiTheme="minorEastAsia" w:hint="eastAsia"/>
          <w:sz w:val="21"/>
          <w:szCs w:val="21"/>
        </w:rPr>
        <w:t>してください。</w:t>
      </w:r>
    </w:p>
    <w:p w14:paraId="0B5A51E2" w14:textId="5943E252" w:rsidR="001B2142" w:rsidRPr="005F3FFC" w:rsidRDefault="00901A92" w:rsidP="00386759">
      <w:pPr>
        <w:pStyle w:val="a8"/>
        <w:numPr>
          <w:ilvl w:val="0"/>
          <w:numId w:val="10"/>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メール件名</w:t>
      </w:r>
      <w:r w:rsidR="001B2142" w:rsidRPr="005F3FFC">
        <w:rPr>
          <w:rFonts w:asciiTheme="minorEastAsia" w:eastAsiaTheme="minorEastAsia" w:hAnsiTheme="minorEastAsia"/>
          <w:sz w:val="21"/>
          <w:szCs w:val="21"/>
        </w:rPr>
        <w:t>：</w:t>
      </w:r>
      <w:r w:rsidR="00E26761" w:rsidRPr="005F3FFC">
        <w:rPr>
          <w:rFonts w:asciiTheme="minorEastAsia" w:eastAsiaTheme="minorEastAsia" w:hAnsiTheme="minorEastAsia"/>
          <w:sz w:val="21"/>
          <w:szCs w:val="21"/>
        </w:rPr>
        <w:t>【</w:t>
      </w:r>
      <w:r w:rsidR="00CF5C78" w:rsidRPr="005F3FFC">
        <w:rPr>
          <w:rFonts w:asciiTheme="minorEastAsia" w:eastAsiaTheme="minorEastAsia" w:hAnsiTheme="minorEastAsia" w:hint="eastAsia"/>
          <w:sz w:val="21"/>
          <w:szCs w:val="21"/>
        </w:rPr>
        <w:t>尼崎市</w:t>
      </w:r>
      <w:r w:rsidR="0074277E" w:rsidRPr="005F3FFC">
        <w:rPr>
          <w:rFonts w:asciiTheme="minorEastAsia" w:eastAsiaTheme="minorEastAsia" w:hAnsiTheme="minorEastAsia" w:hint="eastAsia"/>
          <w:sz w:val="21"/>
          <w:szCs w:val="21"/>
        </w:rPr>
        <w:t>標準化</w:t>
      </w:r>
      <w:r w:rsidR="00E26761" w:rsidRPr="005F3FFC">
        <w:rPr>
          <w:rFonts w:asciiTheme="minorEastAsia" w:eastAsiaTheme="minorEastAsia" w:hAnsiTheme="minorEastAsia"/>
          <w:sz w:val="21"/>
          <w:szCs w:val="21"/>
        </w:rPr>
        <w:t>RF</w:t>
      </w:r>
      <w:r w:rsidR="00CB2F34" w:rsidRPr="005F3FFC">
        <w:rPr>
          <w:rFonts w:asciiTheme="minorEastAsia" w:eastAsiaTheme="minorEastAsia" w:hAnsiTheme="minorEastAsia" w:hint="eastAsia"/>
          <w:sz w:val="21"/>
          <w:szCs w:val="21"/>
        </w:rPr>
        <w:t>P</w:t>
      </w:r>
      <w:r w:rsidR="00E26761" w:rsidRPr="005F3FFC">
        <w:rPr>
          <w:rFonts w:asciiTheme="minorEastAsia" w:eastAsiaTheme="minorEastAsia" w:hAnsiTheme="minorEastAsia"/>
          <w:sz w:val="21"/>
          <w:szCs w:val="21"/>
        </w:rPr>
        <w:t>】</w:t>
      </w:r>
      <w:r w:rsidR="00C155FB" w:rsidRPr="005F3FFC">
        <w:rPr>
          <w:rFonts w:asciiTheme="minorEastAsia" w:eastAsiaTheme="minorEastAsia" w:hAnsiTheme="minorEastAsia" w:hint="eastAsia"/>
          <w:sz w:val="21"/>
          <w:szCs w:val="21"/>
        </w:rPr>
        <w:t>障害者福祉</w:t>
      </w:r>
      <w:r w:rsidR="0066272F" w:rsidRPr="005F3FFC">
        <w:rPr>
          <w:rFonts w:asciiTheme="minorEastAsia" w:eastAsiaTheme="minorEastAsia" w:hAnsiTheme="minorEastAsia" w:hint="eastAsia"/>
          <w:sz w:val="21"/>
          <w:szCs w:val="21"/>
        </w:rPr>
        <w:t>：</w:t>
      </w:r>
      <w:r w:rsidR="00CB2F34" w:rsidRPr="005F3FFC">
        <w:rPr>
          <w:rFonts w:asciiTheme="minorEastAsia" w:eastAsiaTheme="minorEastAsia" w:hAnsiTheme="minorEastAsia" w:hint="eastAsia"/>
          <w:sz w:val="21"/>
          <w:szCs w:val="21"/>
        </w:rPr>
        <w:t>公募型プロポーザル</w:t>
      </w:r>
      <w:r w:rsidRPr="005F3FFC">
        <w:rPr>
          <w:rFonts w:asciiTheme="minorEastAsia" w:eastAsiaTheme="minorEastAsia" w:hAnsiTheme="minorEastAsia" w:hint="eastAsia"/>
          <w:sz w:val="21"/>
          <w:szCs w:val="21"/>
        </w:rPr>
        <w:t>への</w:t>
      </w:r>
      <w:r w:rsidR="00E26761" w:rsidRPr="005F3FFC">
        <w:rPr>
          <w:rFonts w:asciiTheme="minorEastAsia" w:eastAsiaTheme="minorEastAsia" w:hAnsiTheme="minorEastAsia" w:hint="eastAsia"/>
          <w:sz w:val="21"/>
          <w:szCs w:val="21"/>
        </w:rPr>
        <w:t>参加</w:t>
      </w:r>
      <w:r w:rsidRPr="005F3FFC">
        <w:rPr>
          <w:rFonts w:asciiTheme="minorEastAsia" w:eastAsiaTheme="minorEastAsia" w:hAnsiTheme="minorEastAsia" w:hint="eastAsia"/>
          <w:sz w:val="21"/>
          <w:szCs w:val="21"/>
        </w:rPr>
        <w:t>申</w:t>
      </w:r>
      <w:r w:rsidR="00F02E62" w:rsidRPr="005F3FFC">
        <w:rPr>
          <w:rFonts w:asciiTheme="minorEastAsia" w:eastAsiaTheme="minorEastAsia" w:hAnsiTheme="minorEastAsia" w:hint="eastAsia"/>
          <w:sz w:val="21"/>
          <w:szCs w:val="21"/>
        </w:rPr>
        <w:t>込</w:t>
      </w:r>
      <w:r w:rsidR="00F02E62" w:rsidRPr="005F3FFC">
        <w:rPr>
          <w:rFonts w:asciiTheme="minorEastAsia" w:eastAsiaTheme="minorEastAsia" w:hAnsiTheme="minorEastAsia"/>
          <w:sz w:val="21"/>
          <w:szCs w:val="21"/>
        </w:rPr>
        <w:t>（</w:t>
      </w:r>
      <w:r w:rsidR="00F02E62" w:rsidRPr="005F3FFC">
        <w:rPr>
          <w:rFonts w:asciiTheme="minorEastAsia" w:eastAsiaTheme="minorEastAsia" w:hAnsiTheme="minorEastAsia" w:hint="eastAsia"/>
          <w:sz w:val="21"/>
          <w:szCs w:val="21"/>
        </w:rPr>
        <w:t>貴社</w:t>
      </w:r>
      <w:r w:rsidR="001C3764" w:rsidRPr="005F3FFC">
        <w:rPr>
          <w:rFonts w:asciiTheme="minorEastAsia" w:eastAsiaTheme="minorEastAsia" w:hAnsiTheme="minorEastAsia"/>
          <w:sz w:val="21"/>
          <w:szCs w:val="21"/>
        </w:rPr>
        <w:t>名）</w:t>
      </w:r>
    </w:p>
    <w:p w14:paraId="51595D35" w14:textId="77777777" w:rsidR="001C3764" w:rsidRPr="005F3FFC" w:rsidRDefault="00CD1437" w:rsidP="00386759">
      <w:pPr>
        <w:pStyle w:val="a8"/>
        <w:numPr>
          <w:ilvl w:val="0"/>
          <w:numId w:val="10"/>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その他</w:t>
      </w:r>
      <w:r w:rsidRPr="005F3FFC">
        <w:rPr>
          <w:rFonts w:asciiTheme="minorEastAsia" w:eastAsiaTheme="minorEastAsia" w:hAnsiTheme="minorEastAsia" w:hint="eastAsia"/>
          <w:sz w:val="21"/>
          <w:szCs w:val="21"/>
        </w:rPr>
        <w:tab/>
      </w:r>
      <w:r w:rsidR="00120E8C" w:rsidRPr="005F3FFC">
        <w:rPr>
          <w:rFonts w:asciiTheme="minorEastAsia" w:eastAsiaTheme="minorEastAsia" w:hAnsiTheme="minorEastAsia" w:hint="eastAsia"/>
          <w:sz w:val="21"/>
          <w:szCs w:val="21"/>
        </w:rPr>
        <w:t>：メール送付後、本市</w:t>
      </w:r>
      <w:r w:rsidRPr="005F3FFC">
        <w:rPr>
          <w:rFonts w:asciiTheme="minorEastAsia" w:eastAsiaTheme="minorEastAsia" w:hAnsiTheme="minorEastAsia" w:hint="eastAsia"/>
          <w:sz w:val="21"/>
          <w:szCs w:val="21"/>
        </w:rPr>
        <w:t>に対して</w:t>
      </w:r>
      <w:r w:rsidR="00901A92" w:rsidRPr="005F3FFC">
        <w:rPr>
          <w:rFonts w:asciiTheme="minorEastAsia" w:eastAsiaTheme="minorEastAsia" w:hAnsiTheme="minorEastAsia" w:hint="eastAsia"/>
          <w:sz w:val="21"/>
          <w:szCs w:val="21"/>
        </w:rPr>
        <w:t>到達</w:t>
      </w:r>
      <w:r w:rsidRPr="005F3FFC">
        <w:rPr>
          <w:rFonts w:asciiTheme="minorEastAsia" w:eastAsiaTheme="minorEastAsia" w:hAnsiTheme="minorEastAsia" w:hint="eastAsia"/>
          <w:sz w:val="21"/>
          <w:szCs w:val="21"/>
        </w:rPr>
        <w:t>確認の連絡を行ってください。</w:t>
      </w:r>
    </w:p>
    <w:p w14:paraId="6930BD9F" w14:textId="6E043B24" w:rsidR="00196585" w:rsidRPr="005F3FFC" w:rsidRDefault="001C3764" w:rsidP="001C3764">
      <w:pPr>
        <w:pStyle w:val="a8"/>
        <w:ind w:leftChars="0" w:left="1883"/>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また、</w:t>
      </w:r>
      <w:r w:rsidR="004477C7" w:rsidRPr="005F3FFC">
        <w:rPr>
          <w:rFonts w:asciiTheme="minorEastAsia" w:eastAsiaTheme="minorEastAsia" w:hAnsiTheme="minorEastAsia" w:hint="eastAsia"/>
          <w:sz w:val="21"/>
          <w:szCs w:val="21"/>
        </w:rPr>
        <w:t>速やかに</w:t>
      </w:r>
      <w:r w:rsidR="00901A92" w:rsidRPr="005F3FFC">
        <w:rPr>
          <w:rFonts w:asciiTheme="minorEastAsia" w:eastAsiaTheme="minorEastAsia" w:hAnsiTheme="minorEastAsia" w:hint="eastAsia"/>
          <w:sz w:val="21"/>
          <w:szCs w:val="21"/>
        </w:rPr>
        <w:t>【様式</w:t>
      </w:r>
      <w:r w:rsidR="0086516C" w:rsidRPr="005F3FFC">
        <w:rPr>
          <w:rFonts w:asciiTheme="minorEastAsia" w:eastAsiaTheme="minorEastAsia" w:hAnsiTheme="minorEastAsia" w:hint="eastAsia"/>
          <w:sz w:val="21"/>
          <w:szCs w:val="21"/>
        </w:rPr>
        <w:t>5</w:t>
      </w:r>
      <w:r w:rsidR="00901A92" w:rsidRPr="005F3FFC">
        <w:rPr>
          <w:rFonts w:asciiTheme="minorEastAsia" w:eastAsiaTheme="minorEastAsia" w:hAnsiTheme="minorEastAsia" w:hint="eastAsia"/>
          <w:sz w:val="21"/>
          <w:szCs w:val="21"/>
        </w:rPr>
        <w:t>】</w:t>
      </w:r>
      <w:r w:rsidR="00AE777E" w:rsidRPr="005F3FFC">
        <w:rPr>
          <w:rFonts w:asciiTheme="minorEastAsia" w:eastAsiaTheme="minorEastAsia" w:hAnsiTheme="minorEastAsia" w:hint="eastAsia"/>
          <w:sz w:val="21"/>
          <w:szCs w:val="21"/>
        </w:rPr>
        <w:t>機密保持誓約書</w:t>
      </w:r>
      <w:r w:rsidR="00DB3753" w:rsidRPr="005F3FFC">
        <w:rPr>
          <w:rFonts w:asciiTheme="minorEastAsia" w:eastAsiaTheme="minorEastAsia" w:hAnsiTheme="minorEastAsia" w:hint="eastAsia"/>
          <w:sz w:val="21"/>
          <w:szCs w:val="21"/>
        </w:rPr>
        <w:t>原本</w:t>
      </w:r>
      <w:r w:rsidR="00901A92" w:rsidRPr="005F3FFC">
        <w:rPr>
          <w:rFonts w:asciiTheme="minorEastAsia" w:eastAsiaTheme="minorEastAsia" w:hAnsiTheme="minorEastAsia" w:hint="eastAsia"/>
          <w:sz w:val="21"/>
          <w:szCs w:val="21"/>
        </w:rPr>
        <w:t>に</w:t>
      </w:r>
      <w:r w:rsidR="00783977" w:rsidRPr="005F3FFC">
        <w:rPr>
          <w:rFonts w:asciiTheme="minorEastAsia" w:eastAsiaTheme="minorEastAsia" w:hAnsiTheme="minorEastAsia" w:hint="eastAsia"/>
          <w:sz w:val="21"/>
          <w:szCs w:val="21"/>
        </w:rPr>
        <w:t>押印</w:t>
      </w:r>
      <w:r w:rsidR="00901A92" w:rsidRPr="005F3FFC">
        <w:rPr>
          <w:rFonts w:asciiTheme="minorEastAsia" w:eastAsiaTheme="minorEastAsia" w:hAnsiTheme="minorEastAsia" w:hint="eastAsia"/>
          <w:sz w:val="21"/>
          <w:szCs w:val="21"/>
        </w:rPr>
        <w:t>したものを</w:t>
      </w:r>
      <w:r w:rsidR="00DB3753" w:rsidRPr="005F3FFC">
        <w:rPr>
          <w:rFonts w:asciiTheme="minorEastAsia" w:eastAsiaTheme="minorEastAsia" w:hAnsiTheme="minorEastAsia" w:hint="eastAsia"/>
          <w:sz w:val="21"/>
          <w:szCs w:val="21"/>
        </w:rPr>
        <w:t>提出</w:t>
      </w:r>
      <w:r w:rsidR="002746F5" w:rsidRPr="005F3FFC">
        <w:rPr>
          <w:rFonts w:asciiTheme="minorEastAsia" w:eastAsiaTheme="minorEastAsia" w:hAnsiTheme="minorEastAsia" w:hint="eastAsia"/>
          <w:sz w:val="21"/>
          <w:szCs w:val="21"/>
        </w:rPr>
        <w:t>（持参または郵送）</w:t>
      </w:r>
      <w:r w:rsidR="00901A92" w:rsidRPr="005F3FFC">
        <w:rPr>
          <w:rFonts w:asciiTheme="minorEastAsia" w:eastAsiaTheme="minorEastAsia" w:hAnsiTheme="minorEastAsia" w:hint="eastAsia"/>
          <w:sz w:val="21"/>
          <w:szCs w:val="21"/>
        </w:rPr>
        <w:t>して</w:t>
      </w:r>
      <w:r w:rsidR="00E26761" w:rsidRPr="005F3FFC">
        <w:rPr>
          <w:rFonts w:asciiTheme="minorEastAsia" w:eastAsiaTheme="minorEastAsia" w:hAnsiTheme="minorEastAsia" w:hint="eastAsia"/>
          <w:sz w:val="21"/>
          <w:szCs w:val="21"/>
        </w:rPr>
        <w:t>く</w:t>
      </w:r>
      <w:r w:rsidR="004477C7" w:rsidRPr="005F3FFC">
        <w:rPr>
          <w:rFonts w:asciiTheme="minorEastAsia" w:eastAsiaTheme="minorEastAsia" w:hAnsiTheme="minorEastAsia" w:hint="eastAsia"/>
          <w:sz w:val="21"/>
          <w:szCs w:val="21"/>
        </w:rPr>
        <w:t>ださい。</w:t>
      </w:r>
    </w:p>
    <w:p w14:paraId="0BB15DCD" w14:textId="4619D5D7" w:rsidR="00EA5DB5" w:rsidRPr="005F3FFC" w:rsidRDefault="00EA5DB5" w:rsidP="001C3764">
      <w:pPr>
        <w:pStyle w:val="a8"/>
        <w:ind w:leftChars="0" w:left="1883"/>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なお、</w:t>
      </w:r>
      <w:r w:rsidR="002746F5" w:rsidRPr="005F3FFC">
        <w:rPr>
          <w:rFonts w:asciiTheme="minorEastAsia" w:eastAsiaTheme="minorEastAsia" w:hAnsiTheme="minorEastAsia" w:hint="eastAsia"/>
          <w:sz w:val="21"/>
          <w:szCs w:val="21"/>
        </w:rPr>
        <w:t>参加申込</w:t>
      </w:r>
      <w:r w:rsidRPr="005F3FFC">
        <w:rPr>
          <w:rFonts w:asciiTheme="minorEastAsia" w:eastAsiaTheme="minorEastAsia" w:hAnsiTheme="minorEastAsia" w:hint="eastAsia"/>
          <w:sz w:val="21"/>
          <w:szCs w:val="21"/>
        </w:rPr>
        <w:t>後に辞退する場合は、</w:t>
      </w:r>
      <w:r w:rsidR="005371F3"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5371F3" w:rsidRPr="005F3FFC">
        <w:rPr>
          <w:rFonts w:asciiTheme="minorEastAsia" w:eastAsiaTheme="minorEastAsia" w:hAnsiTheme="minorEastAsia" w:hint="eastAsia"/>
          <w:sz w:val="21"/>
          <w:szCs w:val="21"/>
        </w:rPr>
        <w:t>10</w:t>
      </w:r>
      <w:r w:rsidR="00873A63" w:rsidRPr="005F3FFC">
        <w:rPr>
          <w:rFonts w:asciiTheme="minorEastAsia" w:eastAsiaTheme="minorEastAsia" w:hAnsiTheme="minorEastAsia" w:hint="eastAsia"/>
          <w:sz w:val="21"/>
          <w:szCs w:val="21"/>
        </w:rPr>
        <w:t>「</w:t>
      </w:r>
      <w:r w:rsidR="001C3764" w:rsidRPr="005F3FFC">
        <w:rPr>
          <w:rFonts w:asciiTheme="minorEastAsia" w:eastAsiaTheme="minorEastAsia" w:hAnsiTheme="minorEastAsia" w:hint="eastAsia"/>
          <w:sz w:val="21"/>
          <w:szCs w:val="21"/>
        </w:rPr>
        <w:t>20　問合</w:t>
      </w:r>
      <w:r w:rsidR="00873A63" w:rsidRPr="005F3FFC">
        <w:rPr>
          <w:rFonts w:asciiTheme="minorEastAsia" w:eastAsiaTheme="minorEastAsia" w:hAnsiTheme="minorEastAsia" w:hint="eastAsia"/>
          <w:sz w:val="21"/>
          <w:szCs w:val="21"/>
        </w:rPr>
        <w:t>せ先・提出先」</w:t>
      </w:r>
      <w:r w:rsidRPr="005F3FFC">
        <w:rPr>
          <w:rFonts w:asciiTheme="minorEastAsia" w:eastAsiaTheme="minorEastAsia" w:hAnsiTheme="minorEastAsia" w:hint="eastAsia"/>
          <w:sz w:val="21"/>
          <w:szCs w:val="21"/>
        </w:rPr>
        <w:t>へ電子メールにて連絡を行ってください。その際、電子メールの件名は「【</w:t>
      </w:r>
      <w:r w:rsidR="00CF5C78" w:rsidRPr="005F3FFC">
        <w:rPr>
          <w:rFonts w:asciiTheme="minorEastAsia" w:eastAsiaTheme="minorEastAsia" w:hAnsiTheme="minorEastAsia" w:hint="eastAsia"/>
          <w:sz w:val="21"/>
          <w:szCs w:val="21"/>
        </w:rPr>
        <w:t>尼崎市</w:t>
      </w:r>
      <w:r w:rsidR="007D5EE7" w:rsidRPr="005F3FFC">
        <w:rPr>
          <w:rFonts w:asciiTheme="minorEastAsia" w:eastAsiaTheme="minorEastAsia" w:hAnsiTheme="minorEastAsia" w:hint="eastAsia"/>
          <w:sz w:val="21"/>
          <w:szCs w:val="21"/>
        </w:rPr>
        <w:t>標準化</w:t>
      </w:r>
      <w:r w:rsidRPr="005F3FFC">
        <w:rPr>
          <w:rFonts w:asciiTheme="minorEastAsia" w:eastAsiaTheme="minorEastAsia" w:hAnsiTheme="minorEastAsia" w:hint="eastAsia"/>
          <w:sz w:val="21"/>
          <w:szCs w:val="21"/>
        </w:rPr>
        <w:t>RF</w:t>
      </w:r>
      <w:r w:rsidR="00CB2F34" w:rsidRPr="005F3FFC">
        <w:rPr>
          <w:rFonts w:asciiTheme="minorEastAsia" w:eastAsiaTheme="minorEastAsia" w:hAnsiTheme="minorEastAsia" w:hint="eastAsia"/>
          <w:sz w:val="21"/>
          <w:szCs w:val="21"/>
        </w:rPr>
        <w:t>P</w:t>
      </w:r>
      <w:r w:rsidRPr="005F3FFC">
        <w:rPr>
          <w:rFonts w:asciiTheme="minorEastAsia" w:eastAsiaTheme="minorEastAsia" w:hAnsiTheme="minorEastAsia" w:hint="eastAsia"/>
          <w:sz w:val="21"/>
          <w:szCs w:val="21"/>
        </w:rPr>
        <w:t>】</w:t>
      </w:r>
      <w:r w:rsidR="00C155FB" w:rsidRPr="005F3FFC">
        <w:rPr>
          <w:rFonts w:asciiTheme="minorEastAsia" w:eastAsiaTheme="minorEastAsia" w:hAnsiTheme="minorEastAsia" w:hint="eastAsia"/>
          <w:sz w:val="21"/>
          <w:szCs w:val="21"/>
        </w:rPr>
        <w:t>障害者福祉</w:t>
      </w:r>
      <w:r w:rsidR="0079415D" w:rsidRPr="005F3FFC">
        <w:rPr>
          <w:rFonts w:asciiTheme="minorEastAsia" w:eastAsiaTheme="minorEastAsia" w:hAnsiTheme="minorEastAsia" w:hint="eastAsia"/>
          <w:sz w:val="21"/>
          <w:szCs w:val="21"/>
        </w:rPr>
        <w:t>：</w:t>
      </w:r>
      <w:r w:rsidR="00CB2F34" w:rsidRPr="005F3FFC">
        <w:rPr>
          <w:rFonts w:asciiTheme="minorEastAsia" w:eastAsiaTheme="minorEastAsia" w:hAnsiTheme="minorEastAsia" w:hint="eastAsia"/>
          <w:sz w:val="21"/>
          <w:szCs w:val="21"/>
        </w:rPr>
        <w:t>公募型プロポーザル</w:t>
      </w:r>
      <w:r w:rsidRPr="005F3FFC">
        <w:rPr>
          <w:rFonts w:asciiTheme="minorEastAsia" w:eastAsiaTheme="minorEastAsia" w:hAnsiTheme="minorEastAsia" w:hint="eastAsia"/>
          <w:sz w:val="21"/>
          <w:szCs w:val="21"/>
        </w:rPr>
        <w:t>への参加辞退（貴社名）」としてください。期日までに</w:t>
      </w:r>
      <w:r w:rsidR="00CB2F34" w:rsidRPr="005F3FFC">
        <w:rPr>
          <w:rFonts w:asciiTheme="minorEastAsia" w:eastAsiaTheme="minorEastAsia" w:hAnsiTheme="minorEastAsia" w:hint="eastAsia"/>
          <w:sz w:val="21"/>
          <w:szCs w:val="21"/>
        </w:rPr>
        <w:t>提案</w:t>
      </w:r>
      <w:r w:rsidRPr="005F3FFC">
        <w:rPr>
          <w:rFonts w:asciiTheme="minorEastAsia" w:eastAsiaTheme="minorEastAsia" w:hAnsiTheme="minorEastAsia" w:hint="eastAsia"/>
          <w:sz w:val="21"/>
          <w:szCs w:val="21"/>
        </w:rPr>
        <w:t>書が提出されなかった場合は辞退したものと見なします。</w:t>
      </w:r>
    </w:p>
    <w:p w14:paraId="6A42549F" w14:textId="77777777" w:rsidR="00901A92" w:rsidRPr="005F3FFC" w:rsidRDefault="00901A92" w:rsidP="00EA5DB5">
      <w:pPr>
        <w:autoSpaceDE w:val="0"/>
        <w:autoSpaceDN w:val="0"/>
        <w:adjustRightInd w:val="0"/>
        <w:ind w:firstLineChars="100" w:firstLine="210"/>
        <w:jc w:val="left"/>
        <w:rPr>
          <w:rFonts w:asciiTheme="minorEastAsia" w:eastAsiaTheme="minorEastAsia" w:hAnsiTheme="minorEastAsia"/>
          <w:sz w:val="21"/>
          <w:szCs w:val="21"/>
        </w:rPr>
      </w:pPr>
    </w:p>
    <w:p w14:paraId="0DE75987" w14:textId="094F8DE9" w:rsidR="001A6973"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10　</w:t>
      </w:r>
      <w:r w:rsidR="00DE5EED" w:rsidRPr="005F3FFC">
        <w:rPr>
          <w:rFonts w:asciiTheme="minorEastAsia" w:eastAsiaTheme="minorEastAsia" w:hAnsiTheme="minorEastAsia" w:hint="eastAsia"/>
          <w:b/>
          <w:sz w:val="21"/>
          <w:szCs w:val="21"/>
        </w:rPr>
        <w:t>質疑応答</w:t>
      </w:r>
    </w:p>
    <w:p w14:paraId="2848FA39" w14:textId="59A4D842" w:rsidR="00901A92" w:rsidRPr="005F3FFC" w:rsidRDefault="00DE5EED" w:rsidP="00965374">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w:t>
      </w:r>
      <w:r w:rsidR="00901A92" w:rsidRPr="005F3FFC">
        <w:rPr>
          <w:rFonts w:asciiTheme="minorEastAsia" w:eastAsiaTheme="minorEastAsia" w:hAnsiTheme="minorEastAsia" w:hint="eastAsia"/>
          <w:sz w:val="21"/>
          <w:szCs w:val="21"/>
        </w:rPr>
        <w:t>に関する質問がある場合は、以下の</w:t>
      </w:r>
      <w:r w:rsidR="00873A63" w:rsidRPr="005F3FFC">
        <w:rPr>
          <w:rFonts w:asciiTheme="minorEastAsia" w:eastAsiaTheme="minorEastAsia" w:hAnsiTheme="minorEastAsia" w:hint="eastAsia"/>
          <w:sz w:val="21"/>
          <w:szCs w:val="21"/>
        </w:rPr>
        <w:t>要領にて</w:t>
      </w:r>
      <w:r w:rsidR="0074277E" w:rsidRPr="005F3FFC">
        <w:rPr>
          <w:rFonts w:asciiTheme="minorEastAsia" w:eastAsiaTheme="minorEastAsia" w:hAnsiTheme="minorEastAsia" w:hint="eastAsia"/>
          <w:sz w:val="21"/>
          <w:szCs w:val="21"/>
        </w:rPr>
        <w:t>行ってください。なお、質問に対する回答は、</w:t>
      </w:r>
      <w:r w:rsidR="000720E4"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000720E4" w:rsidRPr="005F3FFC">
        <w:rPr>
          <w:rFonts w:asciiTheme="minorEastAsia" w:eastAsiaTheme="minorEastAsia" w:hAnsiTheme="minorEastAsia" w:hint="eastAsia"/>
          <w:sz w:val="21"/>
          <w:szCs w:val="21"/>
        </w:rPr>
        <w:t>年</w:t>
      </w:r>
      <w:r w:rsidR="00DF5CBF" w:rsidRPr="005F3FFC">
        <w:rPr>
          <w:rFonts w:asciiTheme="minorEastAsia" w:eastAsiaTheme="minorEastAsia" w:hAnsiTheme="minorEastAsia" w:hint="eastAsia"/>
          <w:sz w:val="21"/>
          <w:szCs w:val="21"/>
        </w:rPr>
        <w:t>９</w:t>
      </w:r>
      <w:r w:rsidR="000720E4"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w:t>
      </w:r>
      <w:r w:rsidR="00DF5CBF" w:rsidRPr="005F3FFC">
        <w:rPr>
          <w:rFonts w:asciiTheme="minorEastAsia" w:eastAsiaTheme="minorEastAsia" w:hAnsiTheme="minorEastAsia" w:hint="eastAsia"/>
          <w:sz w:val="21"/>
          <w:szCs w:val="21"/>
        </w:rPr>
        <w:t>２</w:t>
      </w:r>
      <w:r w:rsidR="000720E4"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月</w:t>
      </w:r>
      <w:r w:rsidR="000720E4" w:rsidRPr="005F3FFC">
        <w:rPr>
          <w:rFonts w:asciiTheme="minorEastAsia" w:eastAsiaTheme="minorEastAsia" w:hAnsiTheme="minorEastAsia" w:hint="eastAsia"/>
          <w:sz w:val="21"/>
          <w:szCs w:val="21"/>
        </w:rPr>
        <w:t>）</w:t>
      </w:r>
      <w:r w:rsidR="002746F5" w:rsidRPr="005F3FFC">
        <w:rPr>
          <w:rFonts w:asciiTheme="minorEastAsia" w:eastAsiaTheme="minorEastAsia" w:hAnsiTheme="minorEastAsia" w:hint="eastAsia"/>
          <w:sz w:val="21"/>
          <w:szCs w:val="21"/>
        </w:rPr>
        <w:t>までに参加</w:t>
      </w:r>
      <w:r w:rsidR="00873A63" w:rsidRPr="005F3FFC">
        <w:rPr>
          <w:rFonts w:asciiTheme="minorEastAsia" w:eastAsiaTheme="minorEastAsia" w:hAnsiTheme="minorEastAsia" w:hint="eastAsia"/>
          <w:sz w:val="21"/>
          <w:szCs w:val="21"/>
        </w:rPr>
        <w:t>申込</w:t>
      </w:r>
      <w:r w:rsidR="002746F5" w:rsidRPr="005F3FFC">
        <w:rPr>
          <w:rFonts w:asciiTheme="minorEastAsia" w:eastAsiaTheme="minorEastAsia" w:hAnsiTheme="minorEastAsia" w:hint="eastAsia"/>
          <w:sz w:val="21"/>
          <w:szCs w:val="21"/>
        </w:rPr>
        <w:t>いただいたすべての事業者に電子メールにて送付</w:t>
      </w:r>
      <w:r w:rsidR="00873A63" w:rsidRPr="005F3FFC">
        <w:rPr>
          <w:rFonts w:asciiTheme="minorEastAsia" w:eastAsiaTheme="minorEastAsia" w:hAnsiTheme="minorEastAsia" w:hint="eastAsia"/>
          <w:sz w:val="21"/>
          <w:szCs w:val="21"/>
        </w:rPr>
        <w:t>し</w:t>
      </w:r>
      <w:r w:rsidR="00CE1FC9"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00CE1FC9" w:rsidRPr="005F3FFC">
        <w:rPr>
          <w:rFonts w:asciiTheme="minorEastAsia" w:eastAsiaTheme="minorEastAsia" w:hAnsiTheme="minorEastAsia" w:hint="eastAsia"/>
          <w:sz w:val="21"/>
          <w:szCs w:val="21"/>
        </w:rPr>
        <w:t>年</w:t>
      </w:r>
      <w:r w:rsidR="00DF5CBF" w:rsidRPr="005F3FFC">
        <w:rPr>
          <w:rFonts w:asciiTheme="minorEastAsia" w:eastAsiaTheme="minorEastAsia" w:hAnsiTheme="minorEastAsia" w:hint="eastAsia"/>
          <w:sz w:val="21"/>
          <w:szCs w:val="21"/>
        </w:rPr>
        <w:t>９</w:t>
      </w:r>
      <w:r w:rsidR="00CE1FC9"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２６</w:t>
      </w:r>
      <w:r w:rsidR="00CE1FC9"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金</w:t>
      </w:r>
      <w:r w:rsidR="00CE1FC9" w:rsidRPr="005F3FFC">
        <w:rPr>
          <w:rFonts w:asciiTheme="minorEastAsia" w:eastAsiaTheme="minorEastAsia" w:hAnsiTheme="minorEastAsia" w:hint="eastAsia"/>
          <w:sz w:val="21"/>
          <w:szCs w:val="21"/>
        </w:rPr>
        <w:t>）までに回答を尼崎市ホームページに掲載します。</w:t>
      </w:r>
    </w:p>
    <w:p w14:paraId="01C70DF0" w14:textId="6476073E" w:rsidR="0074277E" w:rsidRPr="005F3FFC" w:rsidRDefault="0074277E" w:rsidP="00386759">
      <w:pPr>
        <w:pStyle w:val="a8"/>
        <w:numPr>
          <w:ilvl w:val="0"/>
          <w:numId w:val="11"/>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質問</w:t>
      </w:r>
      <w:r w:rsidR="00B30BBF" w:rsidRPr="005F3FFC">
        <w:rPr>
          <w:rFonts w:asciiTheme="minorEastAsia" w:eastAsiaTheme="minorEastAsia" w:hAnsiTheme="minorEastAsia" w:hint="eastAsia"/>
          <w:sz w:val="21"/>
          <w:szCs w:val="21"/>
        </w:rPr>
        <w:t>期限</w:t>
      </w:r>
      <w:r w:rsidR="004F175A" w:rsidRPr="005F3FFC">
        <w:rPr>
          <w:rFonts w:asciiTheme="minorEastAsia" w:eastAsiaTheme="minorEastAsia" w:hAnsiTheme="minorEastAsia" w:hint="eastAsia"/>
          <w:sz w:val="21"/>
          <w:szCs w:val="21"/>
        </w:rPr>
        <w:t xml:space="preserve">　</w:t>
      </w:r>
      <w:r w:rsidR="008F6168"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令和</w:t>
      </w:r>
      <w:r w:rsidR="00965374"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00284749"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w:t>
      </w:r>
      <w:r w:rsidR="00F16245" w:rsidRPr="005F3FFC">
        <w:rPr>
          <w:rFonts w:asciiTheme="minorEastAsia" w:eastAsiaTheme="minorEastAsia" w:hAnsiTheme="minorEastAsia" w:hint="eastAsia"/>
          <w:sz w:val="21"/>
          <w:szCs w:val="21"/>
        </w:rPr>
        <w:t>２</w:t>
      </w:r>
      <w:r w:rsidR="00284749"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月</w:t>
      </w:r>
      <w:r w:rsidR="00284749" w:rsidRPr="005F3FFC">
        <w:rPr>
          <w:rFonts w:asciiTheme="minorEastAsia" w:eastAsiaTheme="minorEastAsia" w:hAnsiTheme="minorEastAsia" w:hint="eastAsia"/>
          <w:sz w:val="21"/>
          <w:szCs w:val="21"/>
        </w:rPr>
        <w:t>）</w:t>
      </w:r>
      <w:r w:rsidR="00F214B0" w:rsidRPr="005F3FFC">
        <w:rPr>
          <w:rFonts w:asciiTheme="minorEastAsia" w:eastAsiaTheme="minorEastAsia" w:hAnsiTheme="minorEastAsia" w:hint="eastAsia"/>
          <w:sz w:val="21"/>
          <w:szCs w:val="21"/>
        </w:rPr>
        <w:t>17時30分</w:t>
      </w:r>
      <w:r w:rsidRPr="005F3FFC">
        <w:rPr>
          <w:rFonts w:asciiTheme="minorEastAsia" w:eastAsiaTheme="minorEastAsia" w:hAnsiTheme="minorEastAsia" w:hint="eastAsia"/>
          <w:sz w:val="21"/>
          <w:szCs w:val="21"/>
        </w:rPr>
        <w:t>まで</w:t>
      </w:r>
    </w:p>
    <w:p w14:paraId="499D84EB" w14:textId="2FE72B56" w:rsidR="005371F3" w:rsidRPr="005F3FFC" w:rsidRDefault="0074277E" w:rsidP="00386759">
      <w:pPr>
        <w:pStyle w:val="a8"/>
        <w:numPr>
          <w:ilvl w:val="0"/>
          <w:numId w:val="11"/>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質問</w:t>
      </w:r>
      <w:r w:rsidR="00CD1437" w:rsidRPr="005F3FFC">
        <w:rPr>
          <w:rFonts w:asciiTheme="minorEastAsia" w:eastAsiaTheme="minorEastAsia" w:hAnsiTheme="minorEastAsia" w:hint="eastAsia"/>
          <w:sz w:val="21"/>
          <w:szCs w:val="21"/>
        </w:rPr>
        <w:t>方法</w:t>
      </w:r>
      <w:r w:rsidR="00CD1437" w:rsidRPr="005F3FFC">
        <w:rPr>
          <w:rFonts w:asciiTheme="minorEastAsia" w:eastAsiaTheme="minorEastAsia" w:hAnsiTheme="minorEastAsia" w:hint="eastAsia"/>
          <w:sz w:val="21"/>
          <w:szCs w:val="21"/>
        </w:rPr>
        <w:tab/>
        <w:t>：</w:t>
      </w:r>
      <w:r w:rsidRPr="005F3FFC">
        <w:rPr>
          <w:rFonts w:asciiTheme="minorEastAsia" w:eastAsiaTheme="minorEastAsia" w:hAnsiTheme="minorEastAsia" w:hint="eastAsia"/>
          <w:sz w:val="21"/>
          <w:szCs w:val="21"/>
        </w:rPr>
        <w:t>【様式</w:t>
      </w:r>
      <w:r w:rsidR="00271085" w:rsidRPr="005F3FFC">
        <w:rPr>
          <w:rFonts w:asciiTheme="minorEastAsia" w:eastAsiaTheme="minorEastAsia" w:hAnsiTheme="minorEastAsia" w:hint="eastAsia"/>
          <w:sz w:val="21"/>
          <w:szCs w:val="21"/>
        </w:rPr>
        <w:t>6</w:t>
      </w:r>
      <w:r w:rsidRPr="005F3FFC">
        <w:rPr>
          <w:rFonts w:asciiTheme="minorEastAsia" w:eastAsiaTheme="minorEastAsia" w:hAnsiTheme="minorEastAsia" w:hint="eastAsia"/>
          <w:sz w:val="21"/>
          <w:szCs w:val="21"/>
        </w:rPr>
        <w:t>】質問書に必要事項を記載し、</w:t>
      </w:r>
      <w:r w:rsidR="005371F3"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5371F3" w:rsidRPr="005F3FFC">
        <w:rPr>
          <w:rFonts w:asciiTheme="minorEastAsia" w:eastAsiaTheme="minorEastAsia" w:hAnsiTheme="minorEastAsia" w:hint="eastAsia"/>
          <w:sz w:val="21"/>
          <w:szCs w:val="21"/>
        </w:rPr>
        <w:t>10</w:t>
      </w:r>
      <w:r w:rsidRPr="005F3FFC">
        <w:rPr>
          <w:rFonts w:asciiTheme="minorEastAsia" w:eastAsiaTheme="minorEastAsia" w:hAnsiTheme="minorEastAsia" w:hint="eastAsia"/>
          <w:sz w:val="21"/>
          <w:szCs w:val="21"/>
        </w:rPr>
        <w:t>「</w:t>
      </w:r>
      <w:r w:rsidR="001C3764" w:rsidRPr="005F3FFC">
        <w:rPr>
          <w:rFonts w:asciiTheme="minorEastAsia" w:eastAsiaTheme="minorEastAsia" w:hAnsiTheme="minorEastAsia"/>
          <w:sz w:val="21"/>
          <w:szCs w:val="21"/>
        </w:rPr>
        <w:t>20　問合</w:t>
      </w:r>
      <w:r w:rsidR="004C0967" w:rsidRPr="005F3FFC">
        <w:rPr>
          <w:rFonts w:asciiTheme="minorEastAsia" w:eastAsiaTheme="minorEastAsia" w:hAnsiTheme="minorEastAsia" w:hint="eastAsia"/>
          <w:sz w:val="21"/>
          <w:szCs w:val="21"/>
        </w:rPr>
        <w:t>せ先・提出先」へ</w:t>
      </w:r>
      <w:r w:rsidR="001C3764" w:rsidRPr="005F3FFC">
        <w:rPr>
          <w:rFonts w:asciiTheme="minorEastAsia" w:eastAsiaTheme="minorEastAsia" w:hAnsiTheme="minorEastAsia" w:hint="eastAsia"/>
          <w:sz w:val="21"/>
          <w:szCs w:val="21"/>
        </w:rPr>
        <w:t>電子</w:t>
      </w:r>
    </w:p>
    <w:p w14:paraId="41E10335" w14:textId="2A153C3D" w:rsidR="0074277E" w:rsidRPr="005F3FFC" w:rsidRDefault="001C3764" w:rsidP="005371F3">
      <w:pPr>
        <w:pStyle w:val="a8"/>
        <w:ind w:leftChars="0" w:left="1719" w:firstLine="19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メールに</w:t>
      </w:r>
      <w:r w:rsidR="00873A63" w:rsidRPr="005F3FFC">
        <w:rPr>
          <w:rFonts w:asciiTheme="minorEastAsia" w:eastAsiaTheme="minorEastAsia" w:hAnsiTheme="minorEastAsia" w:hint="eastAsia"/>
          <w:sz w:val="21"/>
          <w:szCs w:val="21"/>
        </w:rPr>
        <w:t>て送付してください。</w:t>
      </w:r>
    </w:p>
    <w:p w14:paraId="5F3854F6" w14:textId="6642BD73" w:rsidR="00CD1437" w:rsidRPr="005F3FFC" w:rsidRDefault="0074277E" w:rsidP="00386759">
      <w:pPr>
        <w:pStyle w:val="a8"/>
        <w:numPr>
          <w:ilvl w:val="0"/>
          <w:numId w:val="11"/>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メール件名</w:t>
      </w:r>
      <w:r w:rsidR="00CD1437" w:rsidRPr="005F3FFC">
        <w:rPr>
          <w:rFonts w:asciiTheme="minorEastAsia" w:eastAsiaTheme="minorEastAsia" w:hAnsiTheme="minorEastAsia"/>
          <w:sz w:val="21"/>
          <w:szCs w:val="21"/>
        </w:rPr>
        <w:t>：</w:t>
      </w:r>
      <w:r w:rsidRPr="005F3FFC">
        <w:rPr>
          <w:rFonts w:asciiTheme="minorEastAsia" w:eastAsiaTheme="minorEastAsia" w:hAnsiTheme="minorEastAsia"/>
          <w:sz w:val="21"/>
          <w:szCs w:val="21"/>
        </w:rPr>
        <w:t>【</w:t>
      </w:r>
      <w:r w:rsidR="00CF5C78" w:rsidRPr="005F3FFC">
        <w:rPr>
          <w:rFonts w:asciiTheme="minorEastAsia" w:eastAsiaTheme="minorEastAsia" w:hAnsiTheme="minorEastAsia" w:hint="eastAsia"/>
          <w:sz w:val="21"/>
          <w:szCs w:val="21"/>
        </w:rPr>
        <w:t>尼崎市</w:t>
      </w:r>
      <w:r w:rsidRPr="005F3FFC">
        <w:rPr>
          <w:rFonts w:asciiTheme="minorEastAsia" w:eastAsiaTheme="minorEastAsia" w:hAnsiTheme="minorEastAsia" w:hint="eastAsia"/>
          <w:sz w:val="21"/>
          <w:szCs w:val="21"/>
        </w:rPr>
        <w:t>標準化</w:t>
      </w:r>
      <w:r w:rsidRPr="005F3FFC">
        <w:rPr>
          <w:rFonts w:asciiTheme="minorEastAsia" w:eastAsiaTheme="minorEastAsia" w:hAnsiTheme="minorEastAsia"/>
          <w:sz w:val="21"/>
          <w:szCs w:val="21"/>
        </w:rPr>
        <w:t>RF</w:t>
      </w:r>
      <w:r w:rsidR="00CB2F34" w:rsidRPr="005F3FFC">
        <w:rPr>
          <w:rFonts w:asciiTheme="minorEastAsia" w:eastAsiaTheme="minorEastAsia" w:hAnsiTheme="minorEastAsia" w:hint="eastAsia"/>
          <w:sz w:val="21"/>
          <w:szCs w:val="21"/>
        </w:rPr>
        <w:t>P</w:t>
      </w:r>
      <w:r w:rsidRPr="005F3FFC">
        <w:rPr>
          <w:rFonts w:asciiTheme="minorEastAsia" w:eastAsiaTheme="minorEastAsia" w:hAnsiTheme="minorEastAsia"/>
          <w:sz w:val="21"/>
          <w:szCs w:val="21"/>
        </w:rPr>
        <w:t>】</w:t>
      </w:r>
      <w:r w:rsidR="00C155FB" w:rsidRPr="005F3FFC">
        <w:rPr>
          <w:rFonts w:asciiTheme="minorEastAsia" w:eastAsiaTheme="minorEastAsia" w:hAnsiTheme="minorEastAsia" w:hint="eastAsia"/>
          <w:sz w:val="21"/>
          <w:szCs w:val="21"/>
        </w:rPr>
        <w:t>障害者福祉</w:t>
      </w:r>
      <w:r w:rsidR="0048158A" w:rsidRPr="005F3FFC">
        <w:rPr>
          <w:rFonts w:asciiTheme="minorEastAsia" w:eastAsiaTheme="minorEastAsia" w:hAnsiTheme="minorEastAsia" w:hint="eastAsia"/>
          <w:sz w:val="21"/>
          <w:szCs w:val="21"/>
        </w:rPr>
        <w:t>：</w:t>
      </w:r>
      <w:r w:rsidR="00CB2F34" w:rsidRPr="005F3FFC">
        <w:rPr>
          <w:rFonts w:asciiTheme="minorEastAsia" w:eastAsiaTheme="minorEastAsia" w:hAnsiTheme="minorEastAsia" w:hint="eastAsia"/>
          <w:sz w:val="21"/>
          <w:szCs w:val="21"/>
        </w:rPr>
        <w:t>公募型プロポーザル</w:t>
      </w:r>
      <w:r w:rsidRPr="005F3FFC">
        <w:rPr>
          <w:rFonts w:asciiTheme="minorEastAsia" w:eastAsiaTheme="minorEastAsia" w:hAnsiTheme="minorEastAsia" w:hint="eastAsia"/>
          <w:sz w:val="21"/>
          <w:szCs w:val="21"/>
        </w:rPr>
        <w:t>に関する質</w:t>
      </w:r>
      <w:r w:rsidR="00F02E62" w:rsidRPr="005F3FFC">
        <w:rPr>
          <w:rFonts w:asciiTheme="minorEastAsia" w:eastAsiaTheme="minorEastAsia" w:hAnsiTheme="minorEastAsia" w:hint="eastAsia"/>
          <w:sz w:val="21"/>
          <w:szCs w:val="21"/>
        </w:rPr>
        <w:t>問</w:t>
      </w:r>
      <w:r w:rsidR="00F02E62" w:rsidRPr="005F3FFC">
        <w:rPr>
          <w:rFonts w:asciiTheme="minorEastAsia" w:eastAsiaTheme="minorEastAsia" w:hAnsiTheme="minorEastAsia"/>
          <w:sz w:val="21"/>
          <w:szCs w:val="21"/>
        </w:rPr>
        <w:t>（</w:t>
      </w:r>
      <w:r w:rsidR="00F02E62" w:rsidRPr="005F3FFC">
        <w:rPr>
          <w:rFonts w:asciiTheme="minorEastAsia" w:eastAsiaTheme="minorEastAsia" w:hAnsiTheme="minorEastAsia" w:hint="eastAsia"/>
          <w:sz w:val="21"/>
          <w:szCs w:val="21"/>
        </w:rPr>
        <w:t>貴社</w:t>
      </w:r>
      <w:r w:rsidR="001C3764" w:rsidRPr="005F3FFC">
        <w:rPr>
          <w:rFonts w:asciiTheme="minorEastAsia" w:eastAsiaTheme="minorEastAsia" w:hAnsiTheme="minorEastAsia"/>
          <w:sz w:val="21"/>
          <w:szCs w:val="21"/>
        </w:rPr>
        <w:t>名）</w:t>
      </w:r>
    </w:p>
    <w:p w14:paraId="0F204EB1" w14:textId="6732FE27" w:rsidR="00CD1437" w:rsidRPr="005F3FFC" w:rsidRDefault="00CD1437" w:rsidP="00386759">
      <w:pPr>
        <w:pStyle w:val="a8"/>
        <w:numPr>
          <w:ilvl w:val="0"/>
          <w:numId w:val="11"/>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その他</w:t>
      </w:r>
      <w:r w:rsidRPr="005F3FFC">
        <w:rPr>
          <w:rFonts w:asciiTheme="minorEastAsia" w:eastAsiaTheme="minorEastAsia" w:hAnsiTheme="minorEastAsia" w:hint="eastAsia"/>
          <w:sz w:val="21"/>
          <w:szCs w:val="21"/>
        </w:rPr>
        <w:tab/>
      </w:r>
      <w:r w:rsidR="00120E8C" w:rsidRPr="005F3FFC">
        <w:rPr>
          <w:rFonts w:asciiTheme="minorEastAsia" w:eastAsiaTheme="minorEastAsia" w:hAnsiTheme="minorEastAsia" w:hint="eastAsia"/>
          <w:sz w:val="21"/>
          <w:szCs w:val="21"/>
        </w:rPr>
        <w:t>：メール送付後、</w:t>
      </w:r>
      <w:r w:rsidR="0074277E" w:rsidRPr="005F3FFC">
        <w:rPr>
          <w:rFonts w:asciiTheme="minorEastAsia" w:eastAsiaTheme="minorEastAsia" w:hAnsiTheme="minorEastAsia" w:hint="eastAsia"/>
          <w:sz w:val="21"/>
          <w:szCs w:val="21"/>
        </w:rPr>
        <w:t>本市に対して到達確認の連絡を行ってください。</w:t>
      </w:r>
    </w:p>
    <w:p w14:paraId="65576C65" w14:textId="77777777" w:rsidR="007409F3" w:rsidRPr="005F3FFC" w:rsidRDefault="007409F3" w:rsidP="007409F3">
      <w:pPr>
        <w:pStyle w:val="20"/>
        <w:tabs>
          <w:tab w:val="left" w:pos="1701"/>
        </w:tabs>
        <w:ind w:leftChars="0" w:left="0" w:firstLineChars="0" w:firstLine="0"/>
        <w:rPr>
          <w:rFonts w:asciiTheme="minorEastAsia" w:eastAsiaTheme="minorEastAsia" w:hAnsiTheme="minorEastAsia"/>
          <w:sz w:val="21"/>
          <w:szCs w:val="21"/>
        </w:rPr>
      </w:pPr>
    </w:p>
    <w:p w14:paraId="2BF3E3FD" w14:textId="109DE2D5" w:rsidR="00155CBC"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11　</w:t>
      </w:r>
      <w:r w:rsidR="00155CBC" w:rsidRPr="005F3FFC">
        <w:rPr>
          <w:rFonts w:asciiTheme="minorEastAsia" w:eastAsiaTheme="minorEastAsia" w:hAnsiTheme="minorEastAsia" w:hint="eastAsia"/>
          <w:b/>
          <w:sz w:val="21"/>
          <w:szCs w:val="21"/>
        </w:rPr>
        <w:t>資料閲覧、現地調査</w:t>
      </w:r>
    </w:p>
    <w:p w14:paraId="3DC73A43" w14:textId="4F5D1C8D" w:rsidR="00155CBC" w:rsidRPr="005F3FFC" w:rsidRDefault="00155CBC" w:rsidP="007479B3">
      <w:pPr>
        <w:pStyle w:val="a0"/>
        <w:ind w:firstLineChars="200" w:firstLine="42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資料閲覧、現地調査については、以下の要領にて手続きをお願いします。</w:t>
      </w:r>
    </w:p>
    <w:p w14:paraId="467E35BB" w14:textId="06106389" w:rsidR="00155CBC" w:rsidRPr="005F3FFC" w:rsidRDefault="00155CBC" w:rsidP="00386759">
      <w:pPr>
        <w:pStyle w:val="a8"/>
        <w:numPr>
          <w:ilvl w:val="0"/>
          <w:numId w:val="12"/>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場所</w:t>
      </w:r>
    </w:p>
    <w:p w14:paraId="6313E2FB" w14:textId="4E6DB821" w:rsidR="009022C3" w:rsidRPr="005F3FFC" w:rsidRDefault="001C3764" w:rsidP="004852DB">
      <w:pPr>
        <w:pStyle w:val="a8"/>
        <w:numPr>
          <w:ilvl w:val="0"/>
          <w:numId w:val="1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 xml:space="preserve">資料閲覧　</w:t>
      </w:r>
      <w:r w:rsidR="004852DB" w:rsidRPr="005F3FFC">
        <w:rPr>
          <w:rFonts w:asciiTheme="minorEastAsia" w:eastAsiaTheme="minorEastAsia" w:hAnsiTheme="minorEastAsia" w:hint="eastAsia"/>
          <w:sz w:val="21"/>
          <w:szCs w:val="21"/>
        </w:rPr>
        <w:t>尼崎市</w:t>
      </w:r>
      <w:r w:rsidR="009022C3" w:rsidRPr="005F3FFC">
        <w:rPr>
          <w:rFonts w:asciiTheme="minorEastAsia" w:eastAsiaTheme="minorEastAsia" w:hAnsiTheme="minorEastAsia" w:hint="eastAsia"/>
          <w:sz w:val="21"/>
          <w:szCs w:val="21"/>
        </w:rPr>
        <w:t>福祉局法人指導・障害福祉担当障害福祉政策担当</w:t>
      </w:r>
    </w:p>
    <w:p w14:paraId="72E01215" w14:textId="2ED35042" w:rsidR="00155CBC" w:rsidRPr="005F3FFC" w:rsidRDefault="00C155FB" w:rsidP="00100E67">
      <w:pPr>
        <w:pStyle w:val="a8"/>
        <w:ind w:leftChars="0" w:left="1090" w:firstLineChars="500" w:firstLine="105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w:t>
      </w:r>
      <w:r w:rsidR="009022C3" w:rsidRPr="005F3FFC">
        <w:rPr>
          <w:rFonts w:asciiTheme="minorEastAsia" w:eastAsiaTheme="minorEastAsia" w:hAnsiTheme="minorEastAsia" w:hint="eastAsia"/>
          <w:sz w:val="21"/>
          <w:szCs w:val="21"/>
        </w:rPr>
        <w:t>尼崎市東七松町1丁目23番1号南館2階）</w:t>
      </w:r>
    </w:p>
    <w:p w14:paraId="45EEF623" w14:textId="77777777" w:rsidR="00100E67" w:rsidRPr="005F3FFC" w:rsidRDefault="00100E67" w:rsidP="00386759">
      <w:pPr>
        <w:pStyle w:val="a8"/>
        <w:numPr>
          <w:ilvl w:val="0"/>
          <w:numId w:val="1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現地調査（サーバ類設置場所等）</w:t>
      </w:r>
      <w:r w:rsidR="00D444F2" w:rsidRPr="005F3FFC">
        <w:rPr>
          <w:rFonts w:asciiTheme="minorEastAsia" w:eastAsiaTheme="minorEastAsia" w:hAnsiTheme="minorEastAsia" w:hint="eastAsia"/>
          <w:sz w:val="21"/>
          <w:szCs w:val="21"/>
        </w:rPr>
        <w:t>尼崎市</w:t>
      </w:r>
      <w:r w:rsidRPr="005F3FFC">
        <w:rPr>
          <w:rFonts w:asciiTheme="minorEastAsia" w:eastAsiaTheme="minorEastAsia" w:hAnsiTheme="minorEastAsia" w:hint="eastAsia"/>
          <w:sz w:val="21"/>
          <w:szCs w:val="21"/>
        </w:rPr>
        <w:t xml:space="preserve">総務局行政マネジメント部情報システム担当　　　　</w:t>
      </w:r>
    </w:p>
    <w:p w14:paraId="1922B6F4" w14:textId="6677A834" w:rsidR="00155CBC" w:rsidRPr="005F3FFC" w:rsidRDefault="00C155FB" w:rsidP="00100E67">
      <w:pPr>
        <w:ind w:left="650" w:firstLineChars="1700" w:firstLine="357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w:t>
      </w:r>
      <w:r w:rsidR="00100E67" w:rsidRPr="005F3FFC">
        <w:rPr>
          <w:rFonts w:asciiTheme="minorEastAsia" w:eastAsiaTheme="minorEastAsia" w:hAnsiTheme="minorEastAsia" w:hint="eastAsia"/>
          <w:sz w:val="21"/>
          <w:szCs w:val="21"/>
        </w:rPr>
        <w:t>尼崎市東七松町1丁目5番20号</w:t>
      </w:r>
      <w:r w:rsidRPr="005F3FFC">
        <w:rPr>
          <w:rFonts w:asciiTheme="minorEastAsia" w:eastAsiaTheme="minorEastAsia" w:hAnsiTheme="minorEastAsia" w:hint="eastAsia"/>
          <w:sz w:val="21"/>
          <w:szCs w:val="21"/>
        </w:rPr>
        <w:t>）</w:t>
      </w:r>
    </w:p>
    <w:p w14:paraId="72F2E777" w14:textId="6E39616C" w:rsidR="00155CBC" w:rsidRPr="005F3FFC" w:rsidRDefault="001C3764" w:rsidP="00386759">
      <w:pPr>
        <w:pStyle w:val="a8"/>
        <w:numPr>
          <w:ilvl w:val="0"/>
          <w:numId w:val="13"/>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現地調査（</w:t>
      </w:r>
      <w:r w:rsidR="00155CBC" w:rsidRPr="005F3FFC">
        <w:rPr>
          <w:rFonts w:asciiTheme="minorEastAsia" w:eastAsiaTheme="minorEastAsia" w:hAnsiTheme="minorEastAsia" w:hint="eastAsia"/>
          <w:sz w:val="21"/>
          <w:szCs w:val="21"/>
        </w:rPr>
        <w:t>その他</w:t>
      </w:r>
      <w:r w:rsidRPr="005F3FFC">
        <w:rPr>
          <w:rFonts w:asciiTheme="minorEastAsia" w:eastAsiaTheme="minorEastAsia" w:hAnsiTheme="minorEastAsia" w:hint="eastAsia"/>
          <w:sz w:val="21"/>
          <w:szCs w:val="21"/>
        </w:rPr>
        <w:t xml:space="preserve">）　</w:t>
      </w:r>
      <w:r w:rsidR="00155CBC" w:rsidRPr="005F3FFC">
        <w:rPr>
          <w:rFonts w:asciiTheme="minorEastAsia" w:eastAsiaTheme="minorEastAsia" w:hAnsiTheme="minorEastAsia" w:hint="eastAsia"/>
          <w:sz w:val="21"/>
          <w:szCs w:val="21"/>
        </w:rPr>
        <w:t>本市が</w:t>
      </w:r>
      <w:r w:rsidR="00C155FB" w:rsidRPr="005F3FFC">
        <w:rPr>
          <w:rFonts w:asciiTheme="minorEastAsia" w:eastAsiaTheme="minorEastAsia" w:hAnsiTheme="minorEastAsia" w:hint="eastAsia"/>
          <w:sz w:val="21"/>
          <w:szCs w:val="21"/>
        </w:rPr>
        <w:t>適当と</w:t>
      </w:r>
      <w:r w:rsidR="00155CBC" w:rsidRPr="005F3FFC">
        <w:rPr>
          <w:rFonts w:asciiTheme="minorEastAsia" w:eastAsiaTheme="minorEastAsia" w:hAnsiTheme="minorEastAsia" w:hint="eastAsia"/>
          <w:sz w:val="21"/>
          <w:szCs w:val="21"/>
        </w:rPr>
        <w:t>認めた場所</w:t>
      </w:r>
    </w:p>
    <w:p w14:paraId="6BA6A9CD" w14:textId="77777777" w:rsidR="00155CBC" w:rsidRPr="005F3FFC" w:rsidRDefault="00155CBC" w:rsidP="00386759">
      <w:pPr>
        <w:pStyle w:val="a8"/>
        <w:numPr>
          <w:ilvl w:val="0"/>
          <w:numId w:val="12"/>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実施期間</w:t>
      </w:r>
    </w:p>
    <w:p w14:paraId="73CD1B20" w14:textId="337CF609" w:rsidR="00155CBC" w:rsidRPr="005F3FFC" w:rsidRDefault="00155CBC"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参加</w:t>
      </w:r>
      <w:r w:rsidR="001C3764" w:rsidRPr="005F3FFC">
        <w:rPr>
          <w:rFonts w:asciiTheme="minorEastAsia" w:eastAsiaTheme="minorEastAsia" w:hAnsiTheme="minorEastAsia" w:hint="eastAsia"/>
          <w:sz w:val="21"/>
          <w:szCs w:val="21"/>
        </w:rPr>
        <w:t>申込</w:t>
      </w:r>
      <w:r w:rsidRPr="005F3FFC">
        <w:rPr>
          <w:rFonts w:asciiTheme="minorEastAsia" w:eastAsiaTheme="minorEastAsia" w:hAnsiTheme="minorEastAsia" w:hint="eastAsia"/>
          <w:sz w:val="21"/>
          <w:szCs w:val="21"/>
        </w:rPr>
        <w:t>日から提案書提出日前日までと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。ただし、土日祝日を除く平日の</w:t>
      </w:r>
      <w:r w:rsidR="001C3764" w:rsidRPr="005F3FFC">
        <w:rPr>
          <w:rFonts w:asciiTheme="minorEastAsia" w:eastAsiaTheme="minorEastAsia" w:hAnsiTheme="minorEastAsia" w:hint="eastAsia"/>
          <w:sz w:val="21"/>
          <w:szCs w:val="21"/>
        </w:rPr>
        <w:t>9</w:t>
      </w:r>
      <w:r w:rsidRPr="005F3FFC">
        <w:rPr>
          <w:rFonts w:asciiTheme="minorEastAsia" w:eastAsiaTheme="minorEastAsia" w:hAnsiTheme="minorEastAsia" w:hint="eastAsia"/>
          <w:sz w:val="21"/>
          <w:szCs w:val="21"/>
        </w:rPr>
        <w:t>時から</w:t>
      </w:r>
      <w:r w:rsidR="001C3764" w:rsidRPr="005F3FFC">
        <w:rPr>
          <w:rFonts w:asciiTheme="minorEastAsia" w:eastAsiaTheme="minorEastAsia" w:hAnsiTheme="minorEastAsia" w:hint="eastAsia"/>
          <w:sz w:val="21"/>
          <w:szCs w:val="21"/>
        </w:rPr>
        <w:t>17</w:t>
      </w:r>
      <w:r w:rsidRPr="005F3FFC">
        <w:rPr>
          <w:rFonts w:asciiTheme="minorEastAsia" w:eastAsiaTheme="minorEastAsia" w:hAnsiTheme="minorEastAsia" w:hint="eastAsia"/>
          <w:sz w:val="21"/>
          <w:szCs w:val="21"/>
        </w:rPr>
        <w:t>時までの間と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1E968BFE" w14:textId="77777777" w:rsidR="00155CBC" w:rsidRPr="005F3FFC" w:rsidRDefault="00155CBC" w:rsidP="00386759">
      <w:pPr>
        <w:pStyle w:val="a8"/>
        <w:numPr>
          <w:ilvl w:val="0"/>
          <w:numId w:val="12"/>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実施方法</w:t>
      </w:r>
    </w:p>
    <w:p w14:paraId="1085625F" w14:textId="4AA5E408" w:rsidR="00155CBC" w:rsidRPr="005F3FFC" w:rsidRDefault="00155CBC"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本市立会いのもと、提案者毎に必要最低限の人数と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。また、閲覧資料及び現地調査において、カメラ</w:t>
      </w:r>
      <w:r w:rsidR="00C155FB" w:rsidRPr="005F3FFC">
        <w:rPr>
          <w:rFonts w:asciiTheme="minorEastAsia" w:eastAsiaTheme="minorEastAsia" w:hAnsiTheme="minorEastAsia" w:hint="eastAsia"/>
          <w:sz w:val="21"/>
          <w:szCs w:val="21"/>
        </w:rPr>
        <w:t>機器等</w:t>
      </w:r>
      <w:r w:rsidRPr="005F3FFC">
        <w:rPr>
          <w:rFonts w:asciiTheme="minorEastAsia" w:eastAsiaTheme="minorEastAsia" w:hAnsiTheme="minorEastAsia" w:hint="eastAsia"/>
          <w:sz w:val="21"/>
          <w:szCs w:val="21"/>
        </w:rPr>
        <w:t>での撮影</w:t>
      </w:r>
      <w:r w:rsidR="00C155FB" w:rsidRPr="005F3FFC">
        <w:rPr>
          <w:rFonts w:asciiTheme="minorEastAsia" w:eastAsiaTheme="minorEastAsia" w:hAnsiTheme="minorEastAsia" w:hint="eastAsia"/>
          <w:sz w:val="21"/>
          <w:szCs w:val="21"/>
        </w:rPr>
        <w:t>・録音</w:t>
      </w:r>
      <w:r w:rsidRPr="005F3FFC">
        <w:rPr>
          <w:rFonts w:asciiTheme="minorEastAsia" w:eastAsiaTheme="minorEastAsia" w:hAnsiTheme="minorEastAsia" w:hint="eastAsia"/>
          <w:sz w:val="21"/>
          <w:szCs w:val="21"/>
        </w:rPr>
        <w:t>、コピー、スキャン等は不可と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。ただし、閲覧資料においては書写のみ可と</w:t>
      </w:r>
      <w:r w:rsidR="001C3764" w:rsidRPr="005F3FFC">
        <w:rPr>
          <w:rFonts w:asciiTheme="minorEastAsia" w:eastAsiaTheme="minorEastAsia" w:hAnsiTheme="minorEastAsia" w:hint="eastAsia"/>
          <w:sz w:val="21"/>
          <w:szCs w:val="21"/>
        </w:rPr>
        <w:t>し、</w:t>
      </w:r>
      <w:r w:rsidRPr="005F3FFC">
        <w:rPr>
          <w:rFonts w:asciiTheme="minorEastAsia" w:eastAsiaTheme="minorEastAsia" w:hAnsiTheme="minorEastAsia" w:hint="eastAsia"/>
          <w:sz w:val="21"/>
          <w:szCs w:val="21"/>
        </w:rPr>
        <w:t>資料閲覧時及び現地調査時の質問は禁止</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681B9AD8" w14:textId="77777777" w:rsidR="00155CBC" w:rsidRPr="005F3FFC" w:rsidRDefault="00155CBC" w:rsidP="00386759">
      <w:pPr>
        <w:pStyle w:val="a8"/>
        <w:numPr>
          <w:ilvl w:val="0"/>
          <w:numId w:val="12"/>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注意事項</w:t>
      </w:r>
    </w:p>
    <w:p w14:paraId="0610437D" w14:textId="3D10DB4F" w:rsidR="00155CBC" w:rsidRPr="005F3FFC" w:rsidRDefault="00155CBC" w:rsidP="00386759">
      <w:pPr>
        <w:pStyle w:val="a8"/>
        <w:numPr>
          <w:ilvl w:val="0"/>
          <w:numId w:val="1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資料閲覧に当たっては、事前に</w:t>
      </w:r>
      <w:r w:rsidR="005371F3"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5371F3" w:rsidRPr="005F3FFC">
        <w:rPr>
          <w:rFonts w:asciiTheme="minorEastAsia" w:eastAsiaTheme="minorEastAsia" w:hAnsiTheme="minorEastAsia" w:hint="eastAsia"/>
          <w:sz w:val="21"/>
          <w:szCs w:val="21"/>
        </w:rPr>
        <w:t>10</w:t>
      </w:r>
      <w:r w:rsidR="001C3764" w:rsidRPr="005F3FFC">
        <w:rPr>
          <w:rFonts w:asciiTheme="minorEastAsia" w:eastAsiaTheme="minorEastAsia" w:hAnsiTheme="minorEastAsia" w:hint="eastAsia"/>
          <w:sz w:val="21"/>
          <w:szCs w:val="21"/>
        </w:rPr>
        <w:t>「20　問合せ先・提出先」へ電子メールにて</w:t>
      </w:r>
      <w:r w:rsidRPr="005F3FFC">
        <w:rPr>
          <w:rFonts w:asciiTheme="minorEastAsia" w:eastAsiaTheme="minorEastAsia" w:hAnsiTheme="minorEastAsia" w:hint="eastAsia"/>
          <w:sz w:val="21"/>
          <w:szCs w:val="21"/>
        </w:rPr>
        <w:t>日程調整の申込みを</w:t>
      </w:r>
      <w:r w:rsidR="001C3764" w:rsidRPr="005F3FFC">
        <w:rPr>
          <w:rFonts w:asciiTheme="minorEastAsia" w:eastAsiaTheme="minorEastAsia" w:hAnsiTheme="minorEastAsia" w:hint="eastAsia"/>
          <w:sz w:val="21"/>
          <w:szCs w:val="21"/>
        </w:rPr>
        <w:t>行ってください</w:t>
      </w:r>
      <w:r w:rsidRPr="005F3FFC">
        <w:rPr>
          <w:rFonts w:asciiTheme="minorEastAsia" w:eastAsiaTheme="minorEastAsia" w:hAnsiTheme="minorEastAsia" w:hint="eastAsia"/>
          <w:sz w:val="21"/>
          <w:szCs w:val="21"/>
        </w:rPr>
        <w:t>。なお、その際には複数の候補日時を提示</w:t>
      </w:r>
      <w:r w:rsidR="001C3764" w:rsidRPr="005F3FFC">
        <w:rPr>
          <w:rFonts w:asciiTheme="minorEastAsia" w:eastAsiaTheme="minorEastAsia" w:hAnsiTheme="minorEastAsia" w:hint="eastAsia"/>
          <w:sz w:val="21"/>
          <w:szCs w:val="21"/>
        </w:rPr>
        <w:t>してください</w:t>
      </w:r>
      <w:r w:rsidRPr="005F3FFC">
        <w:rPr>
          <w:rFonts w:asciiTheme="minorEastAsia" w:eastAsiaTheme="minorEastAsia" w:hAnsiTheme="minorEastAsia" w:hint="eastAsia"/>
          <w:sz w:val="21"/>
          <w:szCs w:val="21"/>
        </w:rPr>
        <w:t>。</w:t>
      </w:r>
    </w:p>
    <w:p w14:paraId="38F9BEEB" w14:textId="1419F5A2" w:rsidR="00155CBC" w:rsidRPr="005F3FFC" w:rsidRDefault="00155CBC" w:rsidP="00386759">
      <w:pPr>
        <w:pStyle w:val="a8"/>
        <w:numPr>
          <w:ilvl w:val="0"/>
          <w:numId w:val="1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資料閲覧</w:t>
      </w:r>
      <w:r w:rsidR="001B5434" w:rsidRPr="005F3FFC">
        <w:rPr>
          <w:rFonts w:asciiTheme="minorEastAsia" w:eastAsiaTheme="minorEastAsia" w:hAnsiTheme="minorEastAsia" w:hint="eastAsia"/>
          <w:sz w:val="21"/>
          <w:szCs w:val="21"/>
        </w:rPr>
        <w:t>及び</w:t>
      </w:r>
      <w:r w:rsidRPr="005F3FFC">
        <w:rPr>
          <w:rFonts w:asciiTheme="minorEastAsia" w:eastAsiaTheme="minorEastAsia" w:hAnsiTheme="minorEastAsia" w:hint="eastAsia"/>
          <w:sz w:val="21"/>
          <w:szCs w:val="21"/>
        </w:rPr>
        <w:t>現地調査はそれぞれ上限回数を</w:t>
      </w:r>
      <w:r w:rsidR="001C3764" w:rsidRPr="005F3FFC">
        <w:rPr>
          <w:rFonts w:asciiTheme="minorEastAsia" w:eastAsiaTheme="minorEastAsia" w:hAnsiTheme="minorEastAsia" w:hint="eastAsia"/>
          <w:sz w:val="21"/>
          <w:szCs w:val="21"/>
        </w:rPr>
        <w:t>1</w:t>
      </w:r>
      <w:r w:rsidRPr="005F3FFC">
        <w:rPr>
          <w:rFonts w:asciiTheme="minorEastAsia" w:eastAsiaTheme="minorEastAsia" w:hAnsiTheme="minorEastAsia" w:hint="eastAsia"/>
          <w:sz w:val="21"/>
          <w:szCs w:val="21"/>
        </w:rPr>
        <w:t>回とし、各回</w:t>
      </w:r>
      <w:r w:rsidR="001C3764" w:rsidRPr="005F3FFC">
        <w:rPr>
          <w:rFonts w:asciiTheme="minorEastAsia" w:eastAsiaTheme="minorEastAsia" w:hAnsiTheme="minorEastAsia" w:hint="eastAsia"/>
          <w:sz w:val="21"/>
          <w:szCs w:val="21"/>
        </w:rPr>
        <w:t>2</w:t>
      </w:r>
      <w:r w:rsidRPr="005F3FFC">
        <w:rPr>
          <w:rFonts w:asciiTheme="minorEastAsia" w:eastAsiaTheme="minorEastAsia" w:hAnsiTheme="minorEastAsia" w:hint="eastAsia"/>
          <w:sz w:val="21"/>
          <w:szCs w:val="21"/>
        </w:rPr>
        <w:t>時間を上限と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。また、同日中に資料閲覧</w:t>
      </w:r>
      <w:r w:rsidR="001B5434" w:rsidRPr="005F3FFC">
        <w:rPr>
          <w:rFonts w:asciiTheme="minorEastAsia" w:eastAsiaTheme="minorEastAsia" w:hAnsiTheme="minorEastAsia" w:hint="eastAsia"/>
          <w:sz w:val="21"/>
          <w:szCs w:val="21"/>
        </w:rPr>
        <w:t>及び</w:t>
      </w:r>
      <w:r w:rsidRPr="005F3FFC">
        <w:rPr>
          <w:rFonts w:asciiTheme="minorEastAsia" w:eastAsiaTheme="minorEastAsia" w:hAnsiTheme="minorEastAsia" w:hint="eastAsia"/>
          <w:sz w:val="21"/>
          <w:szCs w:val="21"/>
        </w:rPr>
        <w:t>現地調査を行う</w:t>
      </w:r>
      <w:r w:rsidR="001C3764" w:rsidRPr="005F3FFC">
        <w:rPr>
          <w:rFonts w:asciiTheme="minorEastAsia" w:eastAsiaTheme="minorEastAsia" w:hAnsiTheme="minorEastAsia" w:hint="eastAsia"/>
          <w:sz w:val="21"/>
          <w:szCs w:val="21"/>
        </w:rPr>
        <w:t>こと</w:t>
      </w:r>
      <w:r w:rsidRPr="005F3FFC">
        <w:rPr>
          <w:rFonts w:asciiTheme="minorEastAsia" w:eastAsiaTheme="minorEastAsia" w:hAnsiTheme="minorEastAsia" w:hint="eastAsia"/>
          <w:sz w:val="21"/>
          <w:szCs w:val="21"/>
        </w:rPr>
        <w:t>も可と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601E132A" w14:textId="43EBCDA7" w:rsidR="00155CBC" w:rsidRPr="005F3FFC" w:rsidRDefault="00155CBC" w:rsidP="00386759">
      <w:pPr>
        <w:pStyle w:val="a8"/>
        <w:numPr>
          <w:ilvl w:val="0"/>
          <w:numId w:val="14"/>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資料閲覧</w:t>
      </w:r>
      <w:r w:rsidR="001B5434" w:rsidRPr="005F3FFC">
        <w:rPr>
          <w:rFonts w:asciiTheme="minorEastAsia" w:eastAsiaTheme="minorEastAsia" w:hAnsiTheme="minorEastAsia" w:hint="eastAsia"/>
          <w:sz w:val="21"/>
          <w:szCs w:val="21"/>
        </w:rPr>
        <w:t>及び</w:t>
      </w:r>
      <w:r w:rsidRPr="005F3FFC">
        <w:rPr>
          <w:rFonts w:asciiTheme="minorEastAsia" w:eastAsiaTheme="minorEastAsia" w:hAnsiTheme="minorEastAsia" w:hint="eastAsia"/>
          <w:sz w:val="21"/>
          <w:szCs w:val="21"/>
        </w:rPr>
        <w:t>現地調査で入館する前日までに入館者名</w:t>
      </w:r>
      <w:r w:rsidR="001B5434" w:rsidRPr="005F3FFC">
        <w:rPr>
          <w:rFonts w:asciiTheme="minorEastAsia" w:eastAsiaTheme="minorEastAsia" w:hAnsiTheme="minorEastAsia" w:hint="eastAsia"/>
          <w:sz w:val="21"/>
          <w:szCs w:val="21"/>
        </w:rPr>
        <w:t>及び</w:t>
      </w:r>
      <w:r w:rsidRPr="005F3FFC">
        <w:rPr>
          <w:rFonts w:asciiTheme="minorEastAsia" w:eastAsiaTheme="minorEastAsia" w:hAnsiTheme="minorEastAsia" w:hint="eastAsia"/>
          <w:sz w:val="21"/>
          <w:szCs w:val="21"/>
        </w:rPr>
        <w:t>入館者の所属が確認</w:t>
      </w:r>
      <w:r w:rsidR="001C3764" w:rsidRPr="005F3FFC">
        <w:rPr>
          <w:rFonts w:asciiTheme="minorEastAsia" w:eastAsiaTheme="minorEastAsia" w:hAnsiTheme="minorEastAsia" w:hint="eastAsia"/>
          <w:sz w:val="21"/>
          <w:szCs w:val="21"/>
        </w:rPr>
        <w:t>でき</w:t>
      </w:r>
      <w:r w:rsidRPr="005F3FFC">
        <w:rPr>
          <w:rFonts w:asciiTheme="minorEastAsia" w:eastAsiaTheme="minorEastAsia" w:hAnsiTheme="minorEastAsia" w:hint="eastAsia"/>
          <w:sz w:val="21"/>
          <w:szCs w:val="21"/>
        </w:rPr>
        <w:t>る一覧（任意の様式）を作成し、</w:t>
      </w:r>
      <w:r w:rsidR="001C3764"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821C74" w:rsidRPr="005F3FFC">
        <w:rPr>
          <w:rFonts w:asciiTheme="minorEastAsia" w:eastAsiaTheme="minorEastAsia" w:hAnsiTheme="minorEastAsia" w:hint="eastAsia"/>
          <w:sz w:val="21"/>
          <w:szCs w:val="21"/>
        </w:rPr>
        <w:t>10</w:t>
      </w:r>
      <w:r w:rsidR="001C3764" w:rsidRPr="005F3FFC">
        <w:rPr>
          <w:rFonts w:asciiTheme="minorEastAsia" w:eastAsiaTheme="minorEastAsia" w:hAnsiTheme="minorEastAsia" w:hint="eastAsia"/>
          <w:sz w:val="21"/>
          <w:szCs w:val="21"/>
        </w:rPr>
        <w:t>「20　問合せ先・提出先」へ電子メールにて</w:t>
      </w:r>
      <w:r w:rsidRPr="005F3FFC">
        <w:rPr>
          <w:rFonts w:asciiTheme="minorEastAsia" w:eastAsiaTheme="minorEastAsia" w:hAnsiTheme="minorEastAsia" w:hint="eastAsia"/>
          <w:sz w:val="21"/>
          <w:szCs w:val="21"/>
        </w:rPr>
        <w:t>提出</w:t>
      </w:r>
      <w:r w:rsidR="001C3764" w:rsidRPr="005F3FFC">
        <w:rPr>
          <w:rFonts w:asciiTheme="minorEastAsia" w:eastAsiaTheme="minorEastAsia" w:hAnsiTheme="minorEastAsia" w:hint="eastAsia"/>
          <w:sz w:val="21"/>
          <w:szCs w:val="21"/>
        </w:rPr>
        <w:t>してください</w:t>
      </w:r>
      <w:r w:rsidRPr="005F3FFC">
        <w:rPr>
          <w:rFonts w:asciiTheme="minorEastAsia" w:eastAsiaTheme="minorEastAsia" w:hAnsiTheme="minorEastAsia" w:hint="eastAsia"/>
          <w:sz w:val="21"/>
          <w:szCs w:val="21"/>
        </w:rPr>
        <w:t>。また、入館に際して所属が確認</w:t>
      </w:r>
      <w:r w:rsidR="001C3764" w:rsidRPr="005F3FFC">
        <w:rPr>
          <w:rFonts w:asciiTheme="minorEastAsia" w:eastAsiaTheme="minorEastAsia" w:hAnsiTheme="minorEastAsia" w:hint="eastAsia"/>
          <w:sz w:val="21"/>
          <w:szCs w:val="21"/>
        </w:rPr>
        <w:t>できる</w:t>
      </w:r>
      <w:r w:rsidRPr="005F3FFC">
        <w:rPr>
          <w:rFonts w:asciiTheme="minorEastAsia" w:eastAsiaTheme="minorEastAsia" w:hAnsiTheme="minorEastAsia" w:hint="eastAsia"/>
          <w:sz w:val="21"/>
          <w:szCs w:val="21"/>
        </w:rPr>
        <w:t>社員証・名刺等を確認する</w:t>
      </w:r>
      <w:r w:rsidR="001C3764" w:rsidRPr="005F3FFC">
        <w:rPr>
          <w:rFonts w:asciiTheme="minorEastAsia" w:eastAsiaTheme="minorEastAsia" w:hAnsiTheme="minorEastAsia" w:hint="eastAsia"/>
          <w:sz w:val="21"/>
          <w:szCs w:val="21"/>
        </w:rPr>
        <w:t>こと</w:t>
      </w:r>
      <w:r w:rsidRPr="005F3FFC">
        <w:rPr>
          <w:rFonts w:asciiTheme="minorEastAsia" w:eastAsiaTheme="minorEastAsia" w:hAnsiTheme="minorEastAsia" w:hint="eastAsia"/>
          <w:sz w:val="21"/>
          <w:szCs w:val="21"/>
        </w:rPr>
        <w:t>がある</w:t>
      </w:r>
      <w:r w:rsidR="001C3764" w:rsidRPr="005F3FFC">
        <w:rPr>
          <w:rFonts w:asciiTheme="minorEastAsia" w:eastAsiaTheme="minorEastAsia" w:hAnsiTheme="minorEastAsia" w:hint="eastAsia"/>
          <w:sz w:val="21"/>
          <w:szCs w:val="21"/>
        </w:rPr>
        <w:t>ため</w:t>
      </w:r>
      <w:r w:rsidRPr="005F3FFC">
        <w:rPr>
          <w:rFonts w:asciiTheme="minorEastAsia" w:eastAsiaTheme="minorEastAsia" w:hAnsiTheme="minorEastAsia" w:hint="eastAsia"/>
          <w:sz w:val="21"/>
          <w:szCs w:val="21"/>
        </w:rPr>
        <w:t>、必要に応じて提示</w:t>
      </w:r>
      <w:r w:rsidR="001C3764" w:rsidRPr="005F3FFC">
        <w:rPr>
          <w:rFonts w:asciiTheme="minorEastAsia" w:eastAsiaTheme="minorEastAsia" w:hAnsiTheme="minorEastAsia" w:hint="eastAsia"/>
          <w:sz w:val="21"/>
          <w:szCs w:val="21"/>
        </w:rPr>
        <w:t>してください</w:t>
      </w:r>
      <w:r w:rsidRPr="005F3FFC">
        <w:rPr>
          <w:rFonts w:asciiTheme="minorEastAsia" w:eastAsiaTheme="minorEastAsia" w:hAnsiTheme="minorEastAsia" w:hint="eastAsia"/>
          <w:sz w:val="21"/>
          <w:szCs w:val="21"/>
        </w:rPr>
        <w:t>。</w:t>
      </w:r>
    </w:p>
    <w:p w14:paraId="23270B94" w14:textId="2BB33BBC" w:rsidR="00155CBC" w:rsidRPr="005F3FFC" w:rsidRDefault="00155CBC" w:rsidP="007409F3">
      <w:pPr>
        <w:pStyle w:val="20"/>
        <w:tabs>
          <w:tab w:val="left" w:pos="1701"/>
        </w:tabs>
        <w:ind w:leftChars="0" w:left="0" w:firstLineChars="0" w:firstLine="0"/>
        <w:rPr>
          <w:rFonts w:asciiTheme="minorEastAsia" w:eastAsiaTheme="minorEastAsia" w:hAnsiTheme="minorEastAsia"/>
          <w:sz w:val="21"/>
          <w:szCs w:val="21"/>
        </w:rPr>
      </w:pPr>
    </w:p>
    <w:p w14:paraId="3422DB9A" w14:textId="7A025A2D" w:rsidR="00DE5EED"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12　</w:t>
      </w:r>
      <w:r w:rsidR="00DE5EED" w:rsidRPr="005F3FFC">
        <w:rPr>
          <w:rFonts w:asciiTheme="minorEastAsia" w:eastAsiaTheme="minorEastAsia" w:hAnsiTheme="minorEastAsia" w:hint="eastAsia"/>
          <w:b/>
          <w:sz w:val="21"/>
          <w:szCs w:val="21"/>
        </w:rPr>
        <w:t>提案書等</w:t>
      </w:r>
      <w:r w:rsidR="00DE5EED" w:rsidRPr="005F3FFC">
        <w:rPr>
          <w:rFonts w:asciiTheme="minorEastAsia" w:eastAsiaTheme="minorEastAsia" w:hAnsiTheme="minorEastAsia"/>
          <w:b/>
          <w:sz w:val="21"/>
          <w:szCs w:val="21"/>
        </w:rPr>
        <w:t>の</w:t>
      </w:r>
      <w:r w:rsidR="00DE5EED" w:rsidRPr="005F3FFC">
        <w:rPr>
          <w:rFonts w:asciiTheme="minorEastAsia" w:eastAsiaTheme="minorEastAsia" w:hAnsiTheme="minorEastAsia" w:hint="eastAsia"/>
          <w:b/>
          <w:sz w:val="21"/>
          <w:szCs w:val="21"/>
        </w:rPr>
        <w:t>作成</w:t>
      </w:r>
    </w:p>
    <w:p w14:paraId="384F6123" w14:textId="0028CB11" w:rsidR="00DE5EED" w:rsidRPr="005F3FFC" w:rsidRDefault="00DE5EED"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提案書の作成については、以下の</w:t>
      </w:r>
      <w:r w:rsidR="00873A63" w:rsidRPr="005F3FFC">
        <w:rPr>
          <w:rFonts w:asciiTheme="minorEastAsia" w:eastAsiaTheme="minorEastAsia" w:hAnsiTheme="minorEastAsia" w:hint="eastAsia"/>
          <w:sz w:val="21"/>
          <w:szCs w:val="21"/>
        </w:rPr>
        <w:t>要領にて</w:t>
      </w:r>
      <w:r w:rsidRPr="005F3FFC">
        <w:rPr>
          <w:rFonts w:asciiTheme="minorEastAsia" w:eastAsiaTheme="minorEastAsia" w:hAnsiTheme="minorEastAsia" w:hint="eastAsia"/>
          <w:sz w:val="21"/>
          <w:szCs w:val="21"/>
        </w:rPr>
        <w:t>作成してください。記載事項については、実行可能な内容</w:t>
      </w:r>
      <w:r w:rsidR="00195A47" w:rsidRPr="005F3FFC">
        <w:rPr>
          <w:rFonts w:asciiTheme="minorEastAsia" w:eastAsiaTheme="minorEastAsia" w:hAnsiTheme="minorEastAsia" w:hint="eastAsia"/>
          <w:sz w:val="21"/>
          <w:szCs w:val="21"/>
        </w:rPr>
        <w:t>を具体的かつ明確にしてください</w:t>
      </w:r>
      <w:r w:rsidRPr="005F3FFC">
        <w:rPr>
          <w:rFonts w:asciiTheme="minorEastAsia" w:eastAsiaTheme="minorEastAsia" w:hAnsiTheme="minorEastAsia" w:hint="eastAsia"/>
          <w:sz w:val="21"/>
          <w:szCs w:val="21"/>
        </w:rPr>
        <w:t>。</w:t>
      </w:r>
    </w:p>
    <w:p w14:paraId="584E4C69" w14:textId="726B4C8E" w:rsidR="00DE5EED" w:rsidRPr="005F3FFC" w:rsidRDefault="00DE5EED"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sz w:val="21"/>
          <w:szCs w:val="21"/>
        </w:rPr>
        <w:t>なお、提出の様式は、A4版、両面印刷を原則とし、ページ数は</w:t>
      </w:r>
      <w:r w:rsidR="004312DA" w:rsidRPr="005F3FFC">
        <w:rPr>
          <w:rFonts w:asciiTheme="minorEastAsia" w:eastAsiaTheme="minorEastAsia" w:hAnsiTheme="minorEastAsia" w:hint="eastAsia"/>
          <w:sz w:val="21"/>
          <w:szCs w:val="21"/>
        </w:rPr>
        <w:t>60</w:t>
      </w:r>
      <w:r w:rsidRPr="005F3FFC">
        <w:rPr>
          <w:rFonts w:asciiTheme="minorEastAsia" w:eastAsiaTheme="minorEastAsia" w:hAnsiTheme="minorEastAsia"/>
          <w:sz w:val="21"/>
          <w:szCs w:val="21"/>
        </w:rPr>
        <w:t>ページ以内まで（表紙、目次を除く</w:t>
      </w:r>
      <w:r w:rsidR="00C155FB" w:rsidRPr="005F3FFC">
        <w:rPr>
          <w:rFonts w:asciiTheme="minorEastAsia" w:eastAsiaTheme="minorEastAsia" w:hAnsiTheme="minorEastAsia" w:hint="eastAsia"/>
          <w:sz w:val="21"/>
          <w:szCs w:val="21"/>
        </w:rPr>
        <w:t>。A3は2ページ分とみなす。</w:t>
      </w:r>
      <w:r w:rsidRPr="005F3FFC">
        <w:rPr>
          <w:rFonts w:asciiTheme="minorEastAsia" w:eastAsiaTheme="minorEastAsia" w:hAnsiTheme="minorEastAsia"/>
          <w:sz w:val="21"/>
          <w:szCs w:val="21"/>
        </w:rPr>
        <w:t>）と</w:t>
      </w:r>
      <w:r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sz w:val="21"/>
          <w:szCs w:val="21"/>
        </w:rPr>
        <w:t>。</w:t>
      </w:r>
    </w:p>
    <w:p w14:paraId="4ED64A09" w14:textId="77777777" w:rsidR="00DE5EED" w:rsidRPr="005F3FFC" w:rsidRDefault="00DE5EED" w:rsidP="00DE5EED">
      <w:pPr>
        <w:pStyle w:val="a0"/>
        <w:ind w:firstLine="210"/>
        <w:rPr>
          <w:rFonts w:asciiTheme="minorEastAsia" w:eastAsiaTheme="minorEastAsia" w:hAnsiTheme="minorEastAsia"/>
          <w:sz w:val="21"/>
          <w:szCs w:val="21"/>
        </w:rPr>
      </w:pPr>
    </w:p>
    <w:tbl>
      <w:tblPr>
        <w:tblStyle w:val="4-1"/>
        <w:tblW w:w="0" w:type="auto"/>
        <w:tblLook w:val="04A0" w:firstRow="1" w:lastRow="0" w:firstColumn="1" w:lastColumn="0" w:noHBand="0" w:noVBand="1"/>
      </w:tblPr>
      <w:tblGrid>
        <w:gridCol w:w="704"/>
        <w:gridCol w:w="2410"/>
        <w:gridCol w:w="6095"/>
      </w:tblGrid>
      <w:tr w:rsidR="005F3FFC" w:rsidRPr="005F3FFC" w14:paraId="587D8EE1" w14:textId="77777777" w:rsidTr="001C3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DE318B5" w14:textId="77777777" w:rsidR="00DE5EED" w:rsidRPr="005F3FFC" w:rsidRDefault="00DE5EED" w:rsidP="00D31854">
            <w:pPr>
              <w:jc w:val="center"/>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No.</w:t>
            </w:r>
          </w:p>
        </w:tc>
        <w:tc>
          <w:tcPr>
            <w:tcW w:w="2410" w:type="dxa"/>
            <w:shd w:val="clear" w:color="auto" w:fill="auto"/>
            <w:vAlign w:val="center"/>
          </w:tcPr>
          <w:p w14:paraId="5C379EA2" w14:textId="78DA34B3" w:rsidR="00DE5EED" w:rsidRPr="005F3FFC" w:rsidRDefault="00195A47" w:rsidP="00D31854">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記載項目</w:t>
            </w:r>
          </w:p>
        </w:tc>
        <w:tc>
          <w:tcPr>
            <w:tcW w:w="6095" w:type="dxa"/>
            <w:shd w:val="clear" w:color="auto" w:fill="auto"/>
            <w:vAlign w:val="center"/>
          </w:tcPr>
          <w:p w14:paraId="5CCDA69C" w14:textId="4A2817C0" w:rsidR="00DE5EED" w:rsidRPr="005F3FFC" w:rsidRDefault="00195A47" w:rsidP="00D31854">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記載事項</w:t>
            </w:r>
          </w:p>
        </w:tc>
      </w:tr>
      <w:tr w:rsidR="005F3FFC" w:rsidRPr="005F3FFC" w14:paraId="3F5688ED"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63DF3044"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w:t>
            </w:r>
          </w:p>
        </w:tc>
        <w:tc>
          <w:tcPr>
            <w:tcW w:w="2410" w:type="dxa"/>
            <w:shd w:val="clear" w:color="auto" w:fill="auto"/>
            <w:vAlign w:val="center"/>
          </w:tcPr>
          <w:p w14:paraId="044B9B71" w14:textId="77777777" w:rsidR="00DE5EED" w:rsidRPr="005F3FFC" w:rsidRDefault="00DE5EE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会社概要</w:t>
            </w:r>
          </w:p>
        </w:tc>
        <w:tc>
          <w:tcPr>
            <w:tcW w:w="6095" w:type="dxa"/>
            <w:shd w:val="clear" w:color="auto" w:fill="auto"/>
            <w:vAlign w:val="center"/>
          </w:tcPr>
          <w:p w14:paraId="698F73B3" w14:textId="5EBED139" w:rsidR="00377B61" w:rsidRPr="005F3FFC" w:rsidRDefault="00DE5EED" w:rsidP="00F820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sz w:val="21"/>
                <w:szCs w:val="21"/>
              </w:rPr>
              <w:t>貴社の会社概要を記載してください。</w:t>
            </w:r>
            <w:r w:rsidR="00377B61" w:rsidRPr="005F3FFC">
              <w:rPr>
                <w:rFonts w:asciiTheme="minorEastAsia" w:eastAsiaTheme="minorEastAsia" w:hAnsiTheme="minorEastAsia" w:hint="eastAsia"/>
                <w:sz w:val="21"/>
                <w:szCs w:val="21"/>
              </w:rPr>
              <w:t>なお、</w:t>
            </w:r>
            <w:r w:rsidR="00377B61" w:rsidRPr="005F3FFC">
              <w:rPr>
                <w:rFonts w:hint="eastAsia"/>
                <w:sz w:val="21"/>
                <w:szCs w:val="21"/>
              </w:rPr>
              <w:t>選定にあたっては、地域経済活性化の観点から、本市が定める基準を満たした事業者のうち、市内事業者</w:t>
            </w:r>
            <w:r w:rsidR="00377B61" w:rsidRPr="005F3FFC">
              <w:rPr>
                <w:sz w:val="21"/>
                <w:szCs w:val="21"/>
              </w:rPr>
              <w:t>(</w:t>
            </w:r>
            <w:r w:rsidR="00377B61" w:rsidRPr="005F3FFC">
              <w:rPr>
                <w:rFonts w:hint="eastAsia"/>
                <w:sz w:val="21"/>
                <w:szCs w:val="21"/>
              </w:rPr>
              <w:t>尼崎市内に本社や本店等がある場合</w:t>
            </w:r>
            <w:r w:rsidR="00377B61" w:rsidRPr="005F3FFC">
              <w:rPr>
                <w:sz w:val="21"/>
                <w:szCs w:val="21"/>
              </w:rPr>
              <w:t>)</w:t>
            </w:r>
            <w:r w:rsidR="00377B61" w:rsidRPr="005F3FFC">
              <w:rPr>
                <w:rFonts w:hint="eastAsia"/>
                <w:sz w:val="21"/>
                <w:szCs w:val="21"/>
              </w:rPr>
              <w:t>または準市内事業者</w:t>
            </w:r>
            <w:r w:rsidR="00377B61" w:rsidRPr="005F3FFC">
              <w:rPr>
                <w:sz w:val="21"/>
                <w:szCs w:val="21"/>
              </w:rPr>
              <w:t>(</w:t>
            </w:r>
            <w:r w:rsidR="00377B61" w:rsidRPr="005F3FFC">
              <w:rPr>
                <w:rFonts w:hint="eastAsia"/>
                <w:sz w:val="21"/>
                <w:szCs w:val="21"/>
              </w:rPr>
              <w:t>尼崎市内に支店や営業所等がある場合</w:t>
            </w:r>
            <w:r w:rsidR="00377B61" w:rsidRPr="005F3FFC">
              <w:rPr>
                <w:sz w:val="21"/>
                <w:szCs w:val="21"/>
              </w:rPr>
              <w:t>)</w:t>
            </w:r>
            <w:r w:rsidR="00377B61" w:rsidRPr="005F3FFC">
              <w:rPr>
                <w:rFonts w:hint="eastAsia"/>
                <w:sz w:val="21"/>
                <w:szCs w:val="21"/>
              </w:rPr>
              <w:t>であれば、本市が定める割合で一定の加点</w:t>
            </w:r>
            <w:r w:rsidR="00386759" w:rsidRPr="005F3FFC">
              <w:rPr>
                <w:rFonts w:hint="eastAsia"/>
                <w:sz w:val="21"/>
                <w:szCs w:val="21"/>
              </w:rPr>
              <w:t>を行う</w:t>
            </w:r>
            <w:r w:rsidR="00377B61" w:rsidRPr="005F3FFC">
              <w:rPr>
                <w:rFonts w:hint="eastAsia"/>
                <w:sz w:val="21"/>
                <w:szCs w:val="21"/>
              </w:rPr>
              <w:t>。</w:t>
            </w:r>
          </w:p>
        </w:tc>
      </w:tr>
      <w:tr w:rsidR="005F3FFC" w:rsidRPr="005F3FFC" w14:paraId="145AADC0"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75CFAFFB"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2</w:t>
            </w:r>
          </w:p>
        </w:tc>
        <w:tc>
          <w:tcPr>
            <w:tcW w:w="2410" w:type="dxa"/>
            <w:shd w:val="clear" w:color="auto" w:fill="auto"/>
            <w:vAlign w:val="center"/>
          </w:tcPr>
          <w:p w14:paraId="3B9F1FC1" w14:textId="77777777" w:rsidR="00DE5EED" w:rsidRPr="005F3FFC" w:rsidRDefault="00DE5EED" w:rsidP="00D318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導入実績</w:t>
            </w:r>
          </w:p>
        </w:tc>
        <w:tc>
          <w:tcPr>
            <w:tcW w:w="6095" w:type="dxa"/>
            <w:shd w:val="clear" w:color="auto" w:fill="auto"/>
            <w:vAlign w:val="center"/>
          </w:tcPr>
          <w:p w14:paraId="6291F46C" w14:textId="0D96125B" w:rsidR="009A246D" w:rsidRPr="005F3FFC" w:rsidRDefault="00340291" w:rsidP="0034029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政令指定都市、中核市又は特別区において、</w:t>
            </w:r>
            <w:r w:rsidR="00C155FB" w:rsidRPr="005F3FFC">
              <w:rPr>
                <w:rFonts w:asciiTheme="minorEastAsia" w:eastAsiaTheme="minorEastAsia" w:hAnsiTheme="minorEastAsia" w:hint="eastAsia"/>
                <w:sz w:val="21"/>
                <w:szCs w:val="21"/>
              </w:rPr>
              <w:t>障害者福祉</w:t>
            </w:r>
            <w:r w:rsidRPr="005F3FFC">
              <w:rPr>
                <w:rFonts w:asciiTheme="minorEastAsia" w:eastAsiaTheme="minorEastAsia" w:hAnsiTheme="minorEastAsia" w:hint="eastAsia"/>
                <w:sz w:val="21"/>
                <w:szCs w:val="21"/>
              </w:rPr>
              <w:t>標準準拠システムの導入実績とその内容</w:t>
            </w:r>
            <w:r w:rsidR="009A246D"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運用保守実績</w:t>
            </w:r>
            <w:r w:rsidR="009A246D" w:rsidRPr="005F3FFC">
              <w:rPr>
                <w:rFonts w:asciiTheme="minorEastAsia" w:eastAsiaTheme="minorEastAsia" w:hAnsiTheme="minorEastAsia" w:hint="eastAsia"/>
                <w:sz w:val="21"/>
                <w:szCs w:val="21"/>
              </w:rPr>
              <w:t>を</w:t>
            </w:r>
            <w:r w:rsidRPr="005F3FFC">
              <w:rPr>
                <w:rFonts w:asciiTheme="minorEastAsia" w:eastAsiaTheme="minorEastAsia" w:hAnsiTheme="minorEastAsia" w:hint="eastAsia"/>
                <w:sz w:val="21"/>
                <w:szCs w:val="21"/>
              </w:rPr>
              <w:t>記載してください。</w:t>
            </w:r>
          </w:p>
        </w:tc>
      </w:tr>
      <w:tr w:rsidR="005F3FFC" w:rsidRPr="005F3FFC" w14:paraId="698B9245"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75C86268"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sz w:val="21"/>
                <w:szCs w:val="21"/>
              </w:rPr>
              <w:t>3</w:t>
            </w:r>
          </w:p>
        </w:tc>
        <w:tc>
          <w:tcPr>
            <w:tcW w:w="2410" w:type="dxa"/>
            <w:shd w:val="clear" w:color="auto" w:fill="auto"/>
            <w:vAlign w:val="center"/>
          </w:tcPr>
          <w:p w14:paraId="237430CF" w14:textId="0CCC8E00" w:rsidR="009A246D" w:rsidRPr="005F3FFC" w:rsidRDefault="009A246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基本方針</w:t>
            </w:r>
          </w:p>
        </w:tc>
        <w:tc>
          <w:tcPr>
            <w:tcW w:w="6095" w:type="dxa"/>
            <w:shd w:val="clear" w:color="auto" w:fill="auto"/>
            <w:vAlign w:val="center"/>
          </w:tcPr>
          <w:p w14:paraId="3B8146F2" w14:textId="144B9977" w:rsidR="009A246D" w:rsidRPr="005F3FFC" w:rsidRDefault="009A246D" w:rsidP="009A246D">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本業務の背景や目的、課題、効果等に対する貴社の取組にかかる基本方針を記載してください。また、移行過渡期の対応方針について、</w:t>
            </w:r>
            <w:r w:rsidR="004852DB" w:rsidRPr="005F3FFC">
              <w:rPr>
                <w:rFonts w:asciiTheme="minorEastAsia" w:eastAsiaTheme="minorEastAsia" w:hAnsiTheme="minorEastAsia" w:hint="eastAsia"/>
                <w:sz w:val="21"/>
                <w:szCs w:val="21"/>
              </w:rPr>
              <w:t>本市</w:t>
            </w:r>
            <w:r w:rsidRPr="005F3FFC">
              <w:rPr>
                <w:rFonts w:asciiTheme="minorEastAsia" w:eastAsiaTheme="minorEastAsia" w:hAnsiTheme="minorEastAsia" w:hint="eastAsia"/>
                <w:sz w:val="21"/>
                <w:szCs w:val="21"/>
              </w:rPr>
              <w:t>職員の負担軽減や市民サービスの向上の観点から取り組むべき内容（システム間連携における留意点等）を具体的かつ明確に記載してください。</w:t>
            </w:r>
          </w:p>
        </w:tc>
      </w:tr>
      <w:tr w:rsidR="005F3FFC" w:rsidRPr="005F3FFC" w14:paraId="1752CB89"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A775189"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4</w:t>
            </w:r>
          </w:p>
        </w:tc>
        <w:tc>
          <w:tcPr>
            <w:tcW w:w="2410" w:type="dxa"/>
            <w:shd w:val="clear" w:color="auto" w:fill="auto"/>
            <w:vAlign w:val="center"/>
          </w:tcPr>
          <w:p w14:paraId="3E7FC0E6" w14:textId="476AF8A1" w:rsidR="009A246D" w:rsidRPr="005F3FFC" w:rsidRDefault="009A246D" w:rsidP="00D318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実施体制</w:t>
            </w:r>
          </w:p>
        </w:tc>
        <w:tc>
          <w:tcPr>
            <w:tcW w:w="6095" w:type="dxa"/>
            <w:shd w:val="clear" w:color="auto" w:fill="auto"/>
            <w:vAlign w:val="center"/>
          </w:tcPr>
          <w:p w14:paraId="271CCF8B" w14:textId="51174887" w:rsidR="00DE5EED" w:rsidRPr="005F3FFC" w:rsidRDefault="009A246D"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本業務に係る貴社の実施体制を記載してください。記載に当たっては、要員の</w:t>
            </w:r>
            <w:r w:rsidR="003373B7" w:rsidRPr="005F3FFC">
              <w:rPr>
                <w:rFonts w:asciiTheme="minorEastAsia" w:eastAsiaTheme="minorEastAsia" w:hAnsiTheme="minorEastAsia" w:hint="eastAsia"/>
                <w:sz w:val="21"/>
                <w:szCs w:val="21"/>
              </w:rPr>
              <w:t>会社名、所属名、</w:t>
            </w:r>
            <w:r w:rsidRPr="005F3FFC">
              <w:rPr>
                <w:rFonts w:asciiTheme="minorEastAsia" w:eastAsiaTheme="minorEastAsia" w:hAnsiTheme="minorEastAsia" w:hint="eastAsia"/>
                <w:sz w:val="21"/>
                <w:szCs w:val="21"/>
              </w:rPr>
              <w:t>氏名</w:t>
            </w:r>
            <w:r w:rsidR="003373B7" w:rsidRPr="005F3FFC">
              <w:rPr>
                <w:rFonts w:asciiTheme="minorEastAsia" w:eastAsiaTheme="minorEastAsia" w:hAnsiTheme="minorEastAsia" w:hint="eastAsia"/>
                <w:sz w:val="21"/>
                <w:szCs w:val="21"/>
              </w:rPr>
              <w:t>等</w:t>
            </w:r>
            <w:r w:rsidRPr="005F3FFC">
              <w:rPr>
                <w:rFonts w:asciiTheme="minorEastAsia" w:eastAsiaTheme="minorEastAsia" w:hAnsiTheme="minorEastAsia" w:hint="eastAsia"/>
                <w:sz w:val="21"/>
                <w:szCs w:val="21"/>
              </w:rPr>
              <w:t>を明記するとともに、本業務を遂行する上での役割を明確にしてください。また、保有する資格要件、経歴（クラウド環境整備実績など）についても、記載してください。</w:t>
            </w:r>
          </w:p>
        </w:tc>
      </w:tr>
      <w:tr w:rsidR="005F3FFC" w:rsidRPr="005F3FFC" w14:paraId="60930F88"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E56F78C"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5</w:t>
            </w:r>
          </w:p>
        </w:tc>
        <w:tc>
          <w:tcPr>
            <w:tcW w:w="2410" w:type="dxa"/>
            <w:shd w:val="clear" w:color="auto" w:fill="auto"/>
            <w:vAlign w:val="center"/>
          </w:tcPr>
          <w:p w14:paraId="49639937" w14:textId="403F7D00" w:rsidR="009A246D" w:rsidRPr="005F3FFC" w:rsidRDefault="009A246D" w:rsidP="00D318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役割分担</w:t>
            </w:r>
          </w:p>
        </w:tc>
        <w:tc>
          <w:tcPr>
            <w:tcW w:w="6095" w:type="dxa"/>
            <w:shd w:val="clear" w:color="auto" w:fill="auto"/>
            <w:vAlign w:val="center"/>
          </w:tcPr>
          <w:p w14:paraId="0CF9A747" w14:textId="512297EB" w:rsidR="00240DB4" w:rsidRPr="005F3FFC" w:rsidRDefault="00240DB4"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貴社と本市の役割分担を記載してください。記載に当たっては、標準準拠システムを導入する上で必要となる本市側のタスク等について具体的かつ明確に記載してください。</w:t>
            </w:r>
          </w:p>
        </w:tc>
      </w:tr>
      <w:tr w:rsidR="005F3FFC" w:rsidRPr="005F3FFC" w14:paraId="1697D46B"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4C7ABDA"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6</w:t>
            </w:r>
          </w:p>
        </w:tc>
        <w:tc>
          <w:tcPr>
            <w:tcW w:w="2410" w:type="dxa"/>
            <w:shd w:val="clear" w:color="auto" w:fill="auto"/>
            <w:vAlign w:val="center"/>
          </w:tcPr>
          <w:p w14:paraId="7B187CB2" w14:textId="5FB0F844" w:rsidR="009A246D" w:rsidRPr="005F3FFC"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標準化対応方針</w:t>
            </w:r>
          </w:p>
        </w:tc>
        <w:tc>
          <w:tcPr>
            <w:tcW w:w="6095" w:type="dxa"/>
            <w:shd w:val="clear" w:color="auto" w:fill="auto"/>
            <w:vAlign w:val="center"/>
          </w:tcPr>
          <w:p w14:paraId="7574A2D6" w14:textId="55D8F7EB" w:rsidR="00195A47" w:rsidRPr="005F3FFC" w:rsidRDefault="00195A47"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業務システムの対応方針（対応方法や時期、標準化に伴うデータ移行の方針、標準仕様書改定時の考え方等）を記載してください。また、標準仕様書の改版を含めた今後の法改正への対応方針、法改正等によらない本市独自の改修に</w:t>
            </w:r>
            <w:r w:rsidR="00C155FB" w:rsidRPr="005F3FFC">
              <w:rPr>
                <w:rFonts w:asciiTheme="minorEastAsia" w:eastAsiaTheme="minorEastAsia" w:hAnsiTheme="minorEastAsia" w:hint="eastAsia"/>
                <w:sz w:val="21"/>
                <w:szCs w:val="21"/>
              </w:rPr>
              <w:t>対する貴社の</w:t>
            </w:r>
            <w:r w:rsidRPr="005F3FFC">
              <w:rPr>
                <w:rFonts w:asciiTheme="minorEastAsia" w:eastAsiaTheme="minorEastAsia" w:hAnsiTheme="minorEastAsia" w:hint="eastAsia"/>
                <w:sz w:val="21"/>
                <w:szCs w:val="21"/>
              </w:rPr>
              <w:t>考え方を記載してください。</w:t>
            </w:r>
          </w:p>
        </w:tc>
      </w:tr>
      <w:tr w:rsidR="005F3FFC" w:rsidRPr="005F3FFC" w14:paraId="0E0A454A"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9BCDD45" w14:textId="77777777" w:rsidR="00DE5EED" w:rsidRPr="005F3FFC" w:rsidRDefault="00DE5EE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7</w:t>
            </w:r>
          </w:p>
        </w:tc>
        <w:tc>
          <w:tcPr>
            <w:tcW w:w="2410" w:type="dxa"/>
            <w:shd w:val="clear" w:color="auto" w:fill="auto"/>
            <w:vAlign w:val="center"/>
          </w:tcPr>
          <w:p w14:paraId="3D817616" w14:textId="1EA791F1" w:rsidR="009A246D" w:rsidRPr="005F3FFC"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システム全体構成</w:t>
            </w:r>
          </w:p>
        </w:tc>
        <w:tc>
          <w:tcPr>
            <w:tcW w:w="6095" w:type="dxa"/>
            <w:shd w:val="clear" w:color="auto" w:fill="auto"/>
            <w:vAlign w:val="center"/>
          </w:tcPr>
          <w:p w14:paraId="62F5E2CA" w14:textId="48D42CF0" w:rsidR="00DE5EED" w:rsidRPr="005F3FFC" w:rsidRDefault="00195A47"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提案する業務システムにかかる詳細情報を記載してください。新システムの全体像が分かるように記載すること。</w:t>
            </w:r>
          </w:p>
        </w:tc>
      </w:tr>
      <w:tr w:rsidR="005F3FFC" w:rsidRPr="005F3FFC" w14:paraId="5751EBFC"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75AE8ABF" w14:textId="336CE0EF" w:rsidR="009A246D" w:rsidRPr="005F3FFC" w:rsidRDefault="009A246D" w:rsidP="009A246D">
            <w:pPr>
              <w:jc w:val="center"/>
              <w:rPr>
                <w:rFonts w:asciiTheme="minorEastAsia" w:eastAsiaTheme="minorEastAsia" w:hAnsiTheme="minorEastAsia"/>
                <w:b w:val="0"/>
                <w:bCs w:val="0"/>
                <w:sz w:val="21"/>
                <w:szCs w:val="21"/>
              </w:rPr>
            </w:pPr>
            <w:r w:rsidRPr="005F3FFC">
              <w:rPr>
                <w:rFonts w:asciiTheme="minorEastAsia" w:eastAsiaTheme="minorEastAsia" w:hAnsiTheme="minorEastAsia" w:hint="eastAsia"/>
                <w:sz w:val="21"/>
                <w:szCs w:val="21"/>
              </w:rPr>
              <w:t>8</w:t>
            </w:r>
          </w:p>
        </w:tc>
        <w:tc>
          <w:tcPr>
            <w:tcW w:w="2410" w:type="dxa"/>
            <w:shd w:val="clear" w:color="auto" w:fill="auto"/>
            <w:vAlign w:val="center"/>
          </w:tcPr>
          <w:p w14:paraId="440DB8E6" w14:textId="78FA28F2" w:rsidR="009A246D" w:rsidRPr="005F3FFC"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ガバメントクラウドへの対応</w:t>
            </w:r>
          </w:p>
        </w:tc>
        <w:tc>
          <w:tcPr>
            <w:tcW w:w="6095" w:type="dxa"/>
            <w:shd w:val="clear" w:color="auto" w:fill="auto"/>
            <w:vAlign w:val="center"/>
          </w:tcPr>
          <w:p w14:paraId="5D7B1E9A" w14:textId="61C817FD" w:rsidR="004312DA" w:rsidRPr="005F3FFC" w:rsidRDefault="00195A47"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ガバメントクラウドへの移行について、具体的な作業方針、実現方法等を記載してください。なお、国の示す「地方公共団体の基幹業務システムのガバメントクラウドの利用に関する基準」に沿った方針等に準拠すること。</w:t>
            </w:r>
          </w:p>
        </w:tc>
      </w:tr>
      <w:tr w:rsidR="005F3FFC" w:rsidRPr="005F3FFC" w14:paraId="67FADEAE"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B10DC8F" w14:textId="377CCD9C" w:rsidR="00DE5EE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9</w:t>
            </w:r>
          </w:p>
        </w:tc>
        <w:tc>
          <w:tcPr>
            <w:tcW w:w="2410" w:type="dxa"/>
            <w:shd w:val="clear" w:color="auto" w:fill="auto"/>
            <w:vAlign w:val="center"/>
          </w:tcPr>
          <w:p w14:paraId="10EA2807" w14:textId="70FB2D2E" w:rsidR="009A246D" w:rsidRPr="005F3FFC"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データ移行</w:t>
            </w:r>
          </w:p>
        </w:tc>
        <w:tc>
          <w:tcPr>
            <w:tcW w:w="6095" w:type="dxa"/>
            <w:shd w:val="clear" w:color="auto" w:fill="auto"/>
            <w:vAlign w:val="center"/>
          </w:tcPr>
          <w:p w14:paraId="44E6DEB7" w14:textId="16595A2E" w:rsidR="00DE5EED" w:rsidRPr="005F3FFC" w:rsidRDefault="00195A47" w:rsidP="00195A47">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データ移行について、具体的な方針、作業内容を記載してください。なお、記載に当たっては、データ移行にかかる貴社の作業内容（新システムに合わせたデータ作成、業務コードの変換等）を明確にするとともに、本市及び現行システム運用保守事業者の作業内容も明確</w:t>
            </w:r>
            <w:r w:rsidR="00C155FB" w:rsidRPr="005F3FFC">
              <w:rPr>
                <w:rFonts w:asciiTheme="minorEastAsia" w:eastAsiaTheme="minorEastAsia" w:hAnsiTheme="minorEastAsia" w:hint="eastAsia"/>
                <w:sz w:val="21"/>
                <w:szCs w:val="21"/>
              </w:rPr>
              <w:t>に</w:t>
            </w:r>
            <w:r w:rsidRPr="005F3FFC">
              <w:rPr>
                <w:rFonts w:asciiTheme="minorEastAsia" w:eastAsiaTheme="minorEastAsia" w:hAnsiTheme="minorEastAsia" w:hint="eastAsia"/>
                <w:sz w:val="21"/>
                <w:szCs w:val="21"/>
              </w:rPr>
              <w:t>してください。</w:t>
            </w:r>
          </w:p>
        </w:tc>
      </w:tr>
      <w:tr w:rsidR="005F3FFC" w:rsidRPr="005F3FFC" w14:paraId="1128A96C"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1D97845B" w14:textId="02234D28"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10</w:t>
            </w:r>
          </w:p>
        </w:tc>
        <w:tc>
          <w:tcPr>
            <w:tcW w:w="2410" w:type="dxa"/>
            <w:shd w:val="clear" w:color="auto" w:fill="auto"/>
            <w:vAlign w:val="center"/>
          </w:tcPr>
          <w:p w14:paraId="58BD5C5E" w14:textId="1A441855" w:rsidR="009A246D" w:rsidRPr="005F3FFC"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セキュリティ対策</w:t>
            </w:r>
          </w:p>
        </w:tc>
        <w:tc>
          <w:tcPr>
            <w:tcW w:w="6095" w:type="dxa"/>
            <w:shd w:val="clear" w:color="auto" w:fill="auto"/>
            <w:vAlign w:val="center"/>
          </w:tcPr>
          <w:p w14:paraId="738D5CA9" w14:textId="4FF07B5F" w:rsidR="009A246D" w:rsidRPr="005F3FFC" w:rsidRDefault="00195A47" w:rsidP="00195A47">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セキュリティ対策（マルウェア、不正アクセス、利用者に悪意のある操作などに対する予防・検知・対処策）を記載してください。また、障害（インシデント）が発生した場合の対応（連絡体制、報告手順など）についても記載してください。な</w:t>
            </w:r>
            <w:r w:rsidR="00FC0A8E" w:rsidRPr="005F3FFC">
              <w:rPr>
                <w:rFonts w:asciiTheme="minorEastAsia" w:eastAsiaTheme="minorEastAsia" w:hAnsiTheme="minorEastAsia" w:hint="eastAsia"/>
                <w:sz w:val="21"/>
                <w:szCs w:val="21"/>
              </w:rPr>
              <w:t>お</w:t>
            </w:r>
            <w:r w:rsidRPr="005F3FFC">
              <w:rPr>
                <w:rFonts w:asciiTheme="minorEastAsia" w:eastAsiaTheme="minorEastAsia" w:hAnsiTheme="minorEastAsia" w:hint="eastAsia"/>
                <w:sz w:val="21"/>
                <w:szCs w:val="21"/>
              </w:rPr>
              <w:t>、国の示す「地方自治体の業務プロセス・情報システムの非機能要件の標準」に沿った対策等に準拠すること。</w:t>
            </w:r>
          </w:p>
        </w:tc>
      </w:tr>
      <w:tr w:rsidR="005F3FFC" w:rsidRPr="005F3FFC" w14:paraId="4E22598B"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F837BE4" w14:textId="18C11DB6"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11</w:t>
            </w:r>
          </w:p>
        </w:tc>
        <w:tc>
          <w:tcPr>
            <w:tcW w:w="2410" w:type="dxa"/>
            <w:shd w:val="clear" w:color="auto" w:fill="auto"/>
            <w:vAlign w:val="center"/>
          </w:tcPr>
          <w:p w14:paraId="5234D2E9" w14:textId="3E508609" w:rsidR="009A246D" w:rsidRPr="005F3FFC"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運用保守及び障害対応</w:t>
            </w:r>
          </w:p>
        </w:tc>
        <w:tc>
          <w:tcPr>
            <w:tcW w:w="6095" w:type="dxa"/>
            <w:shd w:val="clear" w:color="auto" w:fill="auto"/>
            <w:vAlign w:val="center"/>
          </w:tcPr>
          <w:p w14:paraId="32BD8312" w14:textId="10604BFC" w:rsidR="00D04C54" w:rsidRPr="005F3FFC"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システム運用保守及び障害対応の基本的な方針を記載してください。記載に当たっては、運用保守にかかるサービス内容及び体制、障害対応に対する考え方を記載してください。また、運用保守にかかるSLAの内容、遵守・評価等についても具体的かつ明確にしてください。</w:t>
            </w:r>
          </w:p>
          <w:p w14:paraId="0630118E" w14:textId="77777777" w:rsidR="009A246D" w:rsidRDefault="00A73D7A"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新システム運用保守の契約満了に伴い、本市で受託事業者を</w:t>
            </w:r>
            <w:r w:rsidR="00D04C54" w:rsidRPr="005F3FFC">
              <w:rPr>
                <w:rFonts w:asciiTheme="minorEastAsia" w:eastAsiaTheme="minorEastAsia" w:hAnsiTheme="minorEastAsia" w:hint="eastAsia"/>
                <w:sz w:val="21"/>
                <w:szCs w:val="21"/>
              </w:rPr>
              <w:t>再選定する場合に想定する引き継ぎ方法（移行データ抽出、定義書等提供、各種ドキュメント提供、引継書作成など）を記載してください。</w:t>
            </w:r>
          </w:p>
          <w:p w14:paraId="4F8C22DD" w14:textId="41A8EB4F" w:rsidR="00375036" w:rsidRPr="005F3FFC" w:rsidRDefault="00375036"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本プロポーザルにおいて評価は行いませんが、参考に</w:t>
            </w:r>
            <w:r w:rsidR="00D81E52">
              <w:rPr>
                <w:rFonts w:asciiTheme="minorEastAsia" w:eastAsiaTheme="minorEastAsia" w:hAnsiTheme="minorEastAsia" w:hint="eastAsia"/>
                <w:sz w:val="21"/>
                <w:szCs w:val="21"/>
              </w:rPr>
              <w:t>、</w:t>
            </w:r>
            <w:r w:rsidRPr="00EE5A4E">
              <w:rPr>
                <w:rFonts w:asciiTheme="minorEastAsia" w:eastAsiaTheme="minorEastAsia" w:hAnsiTheme="minorEastAsia" w:hint="eastAsia"/>
                <w:sz w:val="21"/>
                <w:szCs w:val="21"/>
              </w:rPr>
              <w:t>別途契約予定の尼崎市障害者福祉総合システム運用・保守業務（仮）</w:t>
            </w:r>
            <w:r w:rsidR="00D81E52">
              <w:rPr>
                <w:rFonts w:asciiTheme="minorEastAsia" w:eastAsiaTheme="minorEastAsia" w:hAnsiTheme="minorEastAsia" w:hint="eastAsia"/>
                <w:sz w:val="21"/>
                <w:szCs w:val="21"/>
              </w:rPr>
              <w:lastRenderedPageBreak/>
              <w:t>について、令和９年１月から令和13年12月まで各年度毎</w:t>
            </w:r>
            <w:r w:rsidRPr="00EE5A4E">
              <w:rPr>
                <w:rFonts w:asciiTheme="minorEastAsia" w:eastAsiaTheme="minorEastAsia" w:hAnsiTheme="minorEastAsia" w:hint="eastAsia"/>
                <w:sz w:val="21"/>
                <w:szCs w:val="21"/>
              </w:rPr>
              <w:t>の</w:t>
            </w:r>
            <w:r w:rsidR="00D81E52">
              <w:rPr>
                <w:rFonts w:asciiTheme="minorEastAsia" w:eastAsiaTheme="minorEastAsia" w:hAnsiTheme="minorEastAsia" w:hint="eastAsia"/>
                <w:sz w:val="21"/>
                <w:szCs w:val="21"/>
              </w:rPr>
              <w:t>金額の</w:t>
            </w:r>
            <w:r w:rsidRPr="00EE5A4E">
              <w:rPr>
                <w:rFonts w:asciiTheme="minorEastAsia" w:eastAsiaTheme="minorEastAsia" w:hAnsiTheme="minorEastAsia" w:hint="eastAsia"/>
                <w:sz w:val="21"/>
                <w:szCs w:val="21"/>
              </w:rPr>
              <w:t>見積書を提出してください。</w:t>
            </w:r>
          </w:p>
        </w:tc>
      </w:tr>
      <w:tr w:rsidR="005F3FFC" w:rsidRPr="005F3FFC" w14:paraId="64180DD7"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E0E8A69" w14:textId="78DB8D63"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12</w:t>
            </w:r>
          </w:p>
        </w:tc>
        <w:tc>
          <w:tcPr>
            <w:tcW w:w="2410" w:type="dxa"/>
            <w:shd w:val="clear" w:color="auto" w:fill="auto"/>
            <w:vAlign w:val="center"/>
          </w:tcPr>
          <w:p w14:paraId="13645487" w14:textId="77777777" w:rsidR="004852DB" w:rsidRPr="005F3FFC" w:rsidRDefault="004852DB"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本市</w:t>
            </w:r>
            <w:r w:rsidR="009A246D" w:rsidRPr="005F3FFC">
              <w:rPr>
                <w:rFonts w:asciiTheme="minorEastAsia" w:eastAsiaTheme="minorEastAsia" w:hAnsiTheme="minorEastAsia" w:hint="eastAsia"/>
                <w:sz w:val="21"/>
                <w:szCs w:val="21"/>
              </w:rPr>
              <w:t>職員研修に係る</w:t>
            </w:r>
          </w:p>
          <w:p w14:paraId="5EE09703" w14:textId="42856AF0" w:rsidR="009A246D" w:rsidRPr="005F3FFC"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w:t>
            </w:r>
          </w:p>
        </w:tc>
        <w:tc>
          <w:tcPr>
            <w:tcW w:w="6095" w:type="dxa"/>
            <w:shd w:val="clear" w:color="auto" w:fill="auto"/>
            <w:vAlign w:val="center"/>
          </w:tcPr>
          <w:p w14:paraId="157B0F98" w14:textId="64726C3A" w:rsidR="00D04C54" w:rsidRPr="005F3FFC"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システム利用者への研修・教育方法について、記載してください。記載に当たっては、具体的内容（開催時期、回数、対象等）を明記してください。</w:t>
            </w:r>
          </w:p>
          <w:p w14:paraId="690E491F" w14:textId="39CB3752" w:rsidR="009A246D" w:rsidRPr="005F3FFC"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また、提供予定の操作マニュアル等の内容（種類や概要など）についても、サンプルを示してください。</w:t>
            </w:r>
          </w:p>
        </w:tc>
      </w:tr>
      <w:tr w:rsidR="005F3FFC" w:rsidRPr="005F3FFC" w14:paraId="0E1FB8D1"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3D664DF" w14:textId="2BCB69DF"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13</w:t>
            </w:r>
          </w:p>
        </w:tc>
        <w:tc>
          <w:tcPr>
            <w:tcW w:w="2410" w:type="dxa"/>
            <w:shd w:val="clear" w:color="auto" w:fill="auto"/>
            <w:vAlign w:val="center"/>
          </w:tcPr>
          <w:p w14:paraId="72E895A0" w14:textId="134520AC" w:rsidR="009A246D" w:rsidRPr="005F3FFC"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プロジェクト管理方法</w:t>
            </w:r>
          </w:p>
        </w:tc>
        <w:tc>
          <w:tcPr>
            <w:tcW w:w="6095" w:type="dxa"/>
            <w:shd w:val="clear" w:color="auto" w:fill="auto"/>
            <w:vAlign w:val="center"/>
          </w:tcPr>
          <w:p w14:paraId="2A495748" w14:textId="0F29447B" w:rsidR="00D04C54" w:rsidRPr="005F3FFC"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本業務を実施する上で必要となるプロジェクト管理に係る</w:t>
            </w:r>
            <w:r w:rsidR="004852DB" w:rsidRPr="005F3FFC">
              <w:rPr>
                <w:rFonts w:asciiTheme="minorEastAsia" w:eastAsiaTheme="minorEastAsia" w:hAnsiTheme="minorEastAsia" w:hint="eastAsia"/>
                <w:sz w:val="21"/>
                <w:szCs w:val="21"/>
              </w:rPr>
              <w:t>方法を</w:t>
            </w:r>
            <w:r w:rsidRPr="005F3FFC">
              <w:rPr>
                <w:rFonts w:asciiTheme="minorEastAsia" w:eastAsiaTheme="minorEastAsia" w:hAnsiTheme="minorEastAsia" w:hint="eastAsia"/>
                <w:sz w:val="21"/>
                <w:szCs w:val="21"/>
              </w:rPr>
              <w:t>具体的に記載してください。なお、記載に当たっては、具体的に用いるツールやドキュメントのテンプレート、実例を示してください。</w:t>
            </w:r>
          </w:p>
          <w:p w14:paraId="5FC11A6D" w14:textId="31C18269" w:rsidR="009A246D" w:rsidRPr="005F3FFC"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また、本市と円滑なコミュニケーションを図り、認識の齟齬を予防及び是正するための手法（</w:t>
            </w:r>
            <w:r w:rsidR="00386759" w:rsidRPr="005F3FFC">
              <w:rPr>
                <w:rFonts w:asciiTheme="minorEastAsia" w:eastAsiaTheme="minorEastAsia" w:hAnsiTheme="minorEastAsia" w:hint="eastAsia"/>
                <w:sz w:val="21"/>
                <w:szCs w:val="21"/>
              </w:rPr>
              <w:t>進捗管理、コミュニケーション管理、リスク管理、品質管理</w:t>
            </w:r>
            <w:r w:rsidRPr="005F3FFC">
              <w:rPr>
                <w:rFonts w:asciiTheme="minorEastAsia" w:eastAsiaTheme="minorEastAsia" w:hAnsiTheme="minorEastAsia" w:hint="eastAsia"/>
                <w:sz w:val="21"/>
                <w:szCs w:val="21"/>
              </w:rPr>
              <w:t xml:space="preserve">等）についても示してください。 </w:t>
            </w:r>
          </w:p>
        </w:tc>
      </w:tr>
      <w:tr w:rsidR="005F3FFC" w:rsidRPr="005F3FFC" w14:paraId="56D7CF81" w14:textId="77777777" w:rsidTr="00195A47">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0588405" w14:textId="61F9314D"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14</w:t>
            </w:r>
          </w:p>
        </w:tc>
        <w:tc>
          <w:tcPr>
            <w:tcW w:w="2410" w:type="dxa"/>
            <w:shd w:val="clear" w:color="auto" w:fill="auto"/>
            <w:vAlign w:val="center"/>
          </w:tcPr>
          <w:p w14:paraId="5ECD639E" w14:textId="2CEA5C2D" w:rsidR="009A246D" w:rsidRPr="005F3FFC" w:rsidRDefault="009A246D" w:rsidP="00240DB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事業スケジュール</w:t>
            </w:r>
          </w:p>
        </w:tc>
        <w:tc>
          <w:tcPr>
            <w:tcW w:w="6095" w:type="dxa"/>
            <w:shd w:val="clear" w:color="auto" w:fill="auto"/>
            <w:vAlign w:val="center"/>
          </w:tcPr>
          <w:p w14:paraId="0873A043" w14:textId="0AA34297" w:rsidR="009A246D" w:rsidRPr="005F3FFC" w:rsidRDefault="00D04C54" w:rsidP="00D04C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業務の実施内容を踏まえて、具体化された全体スケジュールを記載してください。また、提案する全体スケジュールに基づき、各工程における作業内容、作業開始予定日・終了予定日、作業の前後関係、成果物等を詳細に示してください。</w:t>
            </w:r>
          </w:p>
        </w:tc>
      </w:tr>
      <w:tr w:rsidR="005F3FFC" w:rsidRPr="005F3FFC" w14:paraId="3E7B677A" w14:textId="77777777" w:rsidTr="0019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2078031" w14:textId="073369E8" w:rsidR="009A246D" w:rsidRPr="005F3FFC" w:rsidRDefault="009A246D" w:rsidP="00D31854">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15</w:t>
            </w:r>
          </w:p>
        </w:tc>
        <w:tc>
          <w:tcPr>
            <w:tcW w:w="2410" w:type="dxa"/>
            <w:shd w:val="clear" w:color="auto" w:fill="auto"/>
            <w:vAlign w:val="center"/>
          </w:tcPr>
          <w:p w14:paraId="64CDA619" w14:textId="6FC0FD4A" w:rsidR="009A246D" w:rsidRPr="005F3FFC" w:rsidRDefault="009A246D" w:rsidP="00240DB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その他追加提案</w:t>
            </w:r>
          </w:p>
        </w:tc>
        <w:tc>
          <w:tcPr>
            <w:tcW w:w="6095" w:type="dxa"/>
            <w:shd w:val="clear" w:color="auto" w:fill="auto"/>
            <w:vAlign w:val="center"/>
          </w:tcPr>
          <w:p w14:paraId="406A062B" w14:textId="3560BCA7" w:rsidR="009A246D" w:rsidRPr="005F3FFC" w:rsidRDefault="00D04C54" w:rsidP="00D04C54">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その他提案書作成要領に定める記載項目以外の有効な提案があれば追加で記載してください。</w:t>
            </w:r>
          </w:p>
        </w:tc>
      </w:tr>
    </w:tbl>
    <w:p w14:paraId="105F53E9" w14:textId="77777777" w:rsidR="00DE5EED" w:rsidRPr="005F3FFC" w:rsidRDefault="00DE5EED" w:rsidP="007409F3">
      <w:pPr>
        <w:pStyle w:val="20"/>
        <w:tabs>
          <w:tab w:val="left" w:pos="1701"/>
        </w:tabs>
        <w:ind w:leftChars="0" w:left="0" w:firstLineChars="0" w:firstLine="0"/>
        <w:rPr>
          <w:rFonts w:asciiTheme="minorEastAsia" w:eastAsiaTheme="minorEastAsia" w:hAnsiTheme="minorEastAsia"/>
          <w:sz w:val="21"/>
          <w:szCs w:val="21"/>
        </w:rPr>
      </w:pPr>
    </w:p>
    <w:p w14:paraId="6B3CB9B9" w14:textId="4C05C6A9" w:rsidR="00923D44"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13　</w:t>
      </w:r>
      <w:r w:rsidR="00E51CA4" w:rsidRPr="005F3FFC">
        <w:rPr>
          <w:rFonts w:asciiTheme="minorEastAsia" w:eastAsiaTheme="minorEastAsia" w:hAnsiTheme="minorEastAsia" w:hint="eastAsia"/>
          <w:b/>
          <w:sz w:val="21"/>
          <w:szCs w:val="21"/>
        </w:rPr>
        <w:t>提案書</w:t>
      </w:r>
      <w:r w:rsidR="003C15F5" w:rsidRPr="005F3FFC">
        <w:rPr>
          <w:rFonts w:asciiTheme="minorEastAsia" w:eastAsiaTheme="minorEastAsia" w:hAnsiTheme="minorEastAsia" w:hint="eastAsia"/>
          <w:b/>
          <w:sz w:val="21"/>
          <w:szCs w:val="21"/>
        </w:rPr>
        <w:t>等</w:t>
      </w:r>
      <w:r w:rsidR="001A6973" w:rsidRPr="005F3FFC">
        <w:rPr>
          <w:rFonts w:asciiTheme="minorEastAsia" w:eastAsiaTheme="minorEastAsia" w:hAnsiTheme="minorEastAsia"/>
          <w:b/>
          <w:sz w:val="21"/>
          <w:szCs w:val="21"/>
        </w:rPr>
        <w:t>の提出</w:t>
      </w:r>
    </w:p>
    <w:p w14:paraId="249DC760" w14:textId="65EECF49" w:rsidR="00D878B1" w:rsidRPr="005F3FFC" w:rsidRDefault="00DE5EED"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w:t>
      </w:r>
      <w:r w:rsidR="00D878B1" w:rsidRPr="005F3FFC">
        <w:rPr>
          <w:rFonts w:asciiTheme="minorEastAsia" w:eastAsiaTheme="minorEastAsia" w:hAnsiTheme="minorEastAsia" w:hint="eastAsia"/>
          <w:sz w:val="21"/>
          <w:szCs w:val="21"/>
        </w:rPr>
        <w:t>では、以下に示す</w:t>
      </w:r>
      <w:r w:rsidRPr="005F3FFC">
        <w:rPr>
          <w:rFonts w:asciiTheme="minorEastAsia" w:eastAsiaTheme="minorEastAsia" w:hAnsiTheme="minorEastAsia" w:hint="eastAsia"/>
          <w:sz w:val="21"/>
          <w:szCs w:val="21"/>
        </w:rPr>
        <w:t>各</w:t>
      </w:r>
      <w:r w:rsidR="00D878B1" w:rsidRPr="005F3FFC">
        <w:rPr>
          <w:rFonts w:asciiTheme="minorEastAsia" w:eastAsiaTheme="minorEastAsia" w:hAnsiTheme="minorEastAsia" w:hint="eastAsia"/>
          <w:sz w:val="21"/>
          <w:szCs w:val="21"/>
        </w:rPr>
        <w:t>資料の提出を</w:t>
      </w:r>
      <w:r w:rsidRPr="005F3FFC">
        <w:rPr>
          <w:rFonts w:asciiTheme="minorEastAsia" w:eastAsiaTheme="minorEastAsia" w:hAnsiTheme="minorEastAsia" w:hint="eastAsia"/>
          <w:sz w:val="21"/>
          <w:szCs w:val="21"/>
        </w:rPr>
        <w:t>お願いします</w:t>
      </w:r>
      <w:r w:rsidR="008D0064" w:rsidRPr="005F3FFC">
        <w:rPr>
          <w:rFonts w:asciiTheme="minorEastAsia" w:eastAsiaTheme="minorEastAsia" w:hAnsiTheme="minorEastAsia" w:hint="eastAsia"/>
          <w:sz w:val="21"/>
          <w:szCs w:val="21"/>
        </w:rPr>
        <w:t>。</w:t>
      </w:r>
    </w:p>
    <w:p w14:paraId="79B90CAD" w14:textId="72D99270" w:rsidR="00D878B1" w:rsidRPr="005F3FFC" w:rsidRDefault="00D878B1" w:rsidP="00D878B1">
      <w:pPr>
        <w:pStyle w:val="a0"/>
        <w:ind w:firstLine="210"/>
        <w:rPr>
          <w:rFonts w:asciiTheme="minorEastAsia" w:eastAsiaTheme="minorEastAsia" w:hAnsiTheme="minorEastAsia"/>
          <w:sz w:val="21"/>
          <w:szCs w:val="21"/>
        </w:rPr>
      </w:pPr>
    </w:p>
    <w:tbl>
      <w:tblPr>
        <w:tblStyle w:val="4-1"/>
        <w:tblW w:w="9351" w:type="dxa"/>
        <w:tblLook w:val="04A0" w:firstRow="1" w:lastRow="0" w:firstColumn="1" w:lastColumn="0" w:noHBand="0" w:noVBand="1"/>
      </w:tblPr>
      <w:tblGrid>
        <w:gridCol w:w="704"/>
        <w:gridCol w:w="6521"/>
        <w:gridCol w:w="2126"/>
      </w:tblGrid>
      <w:tr w:rsidR="005F3FFC" w:rsidRPr="005F3FFC" w14:paraId="71094BF5" w14:textId="77777777" w:rsidTr="00E40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19755F39" w14:textId="77777777" w:rsidR="00D878B1" w:rsidRPr="005F3FFC" w:rsidRDefault="00D878B1" w:rsidP="004B2338">
            <w:pPr>
              <w:jc w:val="center"/>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No.</w:t>
            </w:r>
          </w:p>
        </w:tc>
        <w:tc>
          <w:tcPr>
            <w:tcW w:w="6521" w:type="dxa"/>
            <w:shd w:val="clear" w:color="auto" w:fill="auto"/>
            <w:vAlign w:val="center"/>
          </w:tcPr>
          <w:p w14:paraId="46D2D6FD" w14:textId="77777777" w:rsidR="00D878B1" w:rsidRPr="005F3FFC" w:rsidRDefault="00D878B1" w:rsidP="004B2338">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提出資料</w:t>
            </w:r>
          </w:p>
        </w:tc>
        <w:tc>
          <w:tcPr>
            <w:tcW w:w="2126" w:type="dxa"/>
            <w:shd w:val="clear" w:color="auto" w:fill="auto"/>
            <w:vAlign w:val="center"/>
          </w:tcPr>
          <w:p w14:paraId="218E741D" w14:textId="0C9AD123" w:rsidR="00D878B1" w:rsidRPr="005F3FFC" w:rsidRDefault="00D878B1" w:rsidP="004B2338">
            <w:pPr>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olor w:val="auto"/>
                <w:sz w:val="21"/>
                <w:szCs w:val="21"/>
              </w:rPr>
            </w:pPr>
            <w:r w:rsidRPr="005F3FFC">
              <w:rPr>
                <w:rFonts w:asciiTheme="minorEastAsia" w:eastAsiaTheme="minorEastAsia" w:hAnsiTheme="minorEastAsia" w:hint="eastAsia"/>
                <w:color w:val="auto"/>
                <w:sz w:val="21"/>
                <w:szCs w:val="21"/>
              </w:rPr>
              <w:t>様式</w:t>
            </w:r>
          </w:p>
        </w:tc>
      </w:tr>
      <w:tr w:rsidR="005F3FFC" w:rsidRPr="005F3FFC" w14:paraId="7BA5ECD2" w14:textId="77777777" w:rsidTr="00E4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CB3E487" w14:textId="77777777" w:rsidR="00D878B1" w:rsidRPr="005F3FFC" w:rsidRDefault="00D878B1" w:rsidP="004B2338">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1</w:t>
            </w:r>
          </w:p>
        </w:tc>
        <w:tc>
          <w:tcPr>
            <w:tcW w:w="6521" w:type="dxa"/>
            <w:shd w:val="clear" w:color="auto" w:fill="auto"/>
            <w:vAlign w:val="center"/>
          </w:tcPr>
          <w:p w14:paraId="6C52BF85" w14:textId="79CC777B" w:rsidR="00D878B1" w:rsidRPr="005F3FFC" w:rsidRDefault="002528F9"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sz w:val="21"/>
                <w:szCs w:val="21"/>
              </w:rPr>
              <w:t>提案書</w:t>
            </w:r>
          </w:p>
        </w:tc>
        <w:tc>
          <w:tcPr>
            <w:tcW w:w="2126" w:type="dxa"/>
            <w:shd w:val="clear" w:color="auto" w:fill="auto"/>
            <w:vAlign w:val="center"/>
          </w:tcPr>
          <w:p w14:paraId="3D8A3F29" w14:textId="205B753C" w:rsidR="00D878B1" w:rsidRPr="005F3FFC" w:rsidRDefault="00FC0A8E" w:rsidP="004B2338">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様式1</w:t>
            </w:r>
            <w:r w:rsidRPr="005F3FFC">
              <w:rPr>
                <w:rFonts w:asciiTheme="minorEastAsia" w:eastAsiaTheme="minorEastAsia" w:hAnsiTheme="minorEastAsia" w:hint="eastAsia"/>
                <w:sz w:val="18"/>
                <w:szCs w:val="18"/>
              </w:rPr>
              <w:t>（任意様式）</w:t>
            </w:r>
          </w:p>
        </w:tc>
      </w:tr>
      <w:tr w:rsidR="005F3FFC" w:rsidRPr="005F3FFC" w14:paraId="379D9393" w14:textId="77777777" w:rsidTr="00E4028A">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77B27D5" w14:textId="77777777" w:rsidR="00D878B1" w:rsidRPr="005F3FFC" w:rsidRDefault="00D878B1" w:rsidP="00D878B1">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2</w:t>
            </w:r>
          </w:p>
        </w:tc>
        <w:tc>
          <w:tcPr>
            <w:tcW w:w="6521" w:type="dxa"/>
            <w:shd w:val="clear" w:color="auto" w:fill="auto"/>
            <w:vAlign w:val="center"/>
          </w:tcPr>
          <w:p w14:paraId="3AB3CD74" w14:textId="5C0BDEB3" w:rsidR="00D878B1" w:rsidRPr="005F3FFC" w:rsidRDefault="002935EF" w:rsidP="00E4028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要件一覧（</w:t>
            </w:r>
            <w:r w:rsidR="00340291" w:rsidRPr="005F3FFC">
              <w:rPr>
                <w:rFonts w:asciiTheme="minorEastAsia" w:eastAsiaTheme="minorEastAsia" w:hAnsiTheme="minorEastAsia" w:hint="eastAsia"/>
                <w:sz w:val="21"/>
                <w:szCs w:val="21"/>
              </w:rPr>
              <w:t>機能</w:t>
            </w:r>
            <w:r w:rsidR="00FC0A8E" w:rsidRPr="005F3FFC">
              <w:rPr>
                <w:rFonts w:asciiTheme="minorEastAsia" w:eastAsiaTheme="minorEastAsia" w:hAnsiTheme="minorEastAsia" w:hint="eastAsia"/>
                <w:sz w:val="21"/>
                <w:szCs w:val="21"/>
              </w:rPr>
              <w:t>・帳票</w:t>
            </w:r>
            <w:r w:rsidR="00340291" w:rsidRPr="005F3FFC">
              <w:rPr>
                <w:rFonts w:asciiTheme="minorEastAsia" w:eastAsiaTheme="minorEastAsia" w:hAnsiTheme="minorEastAsia" w:hint="eastAsia"/>
                <w:sz w:val="21"/>
                <w:szCs w:val="21"/>
              </w:rPr>
              <w:t>要件</w:t>
            </w:r>
            <w:r w:rsidRPr="005F3FFC">
              <w:rPr>
                <w:rFonts w:asciiTheme="minorEastAsia" w:eastAsiaTheme="minorEastAsia" w:hAnsiTheme="minorEastAsia" w:hint="eastAsia"/>
                <w:sz w:val="21"/>
                <w:szCs w:val="21"/>
              </w:rPr>
              <w:t>）</w:t>
            </w:r>
            <w:r w:rsidR="00340291" w:rsidRPr="005F3FFC">
              <w:rPr>
                <w:rFonts w:asciiTheme="minorEastAsia" w:eastAsiaTheme="minorEastAsia" w:hAnsiTheme="minorEastAsia" w:hint="eastAsia"/>
                <w:sz w:val="21"/>
                <w:szCs w:val="21"/>
              </w:rPr>
              <w:t>に係る対応可否</w:t>
            </w:r>
          </w:p>
        </w:tc>
        <w:tc>
          <w:tcPr>
            <w:tcW w:w="2126" w:type="dxa"/>
            <w:shd w:val="clear" w:color="auto" w:fill="auto"/>
            <w:vAlign w:val="center"/>
          </w:tcPr>
          <w:p w14:paraId="1EDDA206" w14:textId="52273F8F" w:rsidR="00D878B1" w:rsidRPr="005F3FFC" w:rsidRDefault="00340291" w:rsidP="00192754">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様式2-1</w:t>
            </w:r>
            <w:r w:rsidR="00192754" w:rsidRPr="005F3FFC">
              <w:rPr>
                <w:rFonts w:asciiTheme="minorEastAsia" w:eastAsiaTheme="minorEastAsia" w:hAnsiTheme="minorEastAsia" w:hint="eastAsia"/>
                <w:sz w:val="18"/>
                <w:szCs w:val="18"/>
              </w:rPr>
              <w:t>（任意</w:t>
            </w:r>
            <w:r w:rsidR="00E4028A" w:rsidRPr="005F3FFC">
              <w:rPr>
                <w:rFonts w:asciiTheme="minorEastAsia" w:eastAsiaTheme="minorEastAsia" w:hAnsiTheme="minorEastAsia" w:hint="eastAsia"/>
                <w:sz w:val="18"/>
                <w:szCs w:val="18"/>
              </w:rPr>
              <w:t>様式可）</w:t>
            </w:r>
          </w:p>
        </w:tc>
      </w:tr>
      <w:tr w:rsidR="005F3FFC" w:rsidRPr="005F3FFC" w14:paraId="709882AC" w14:textId="77777777" w:rsidTr="00E4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20742CFA" w14:textId="221805AD" w:rsidR="00340291" w:rsidRPr="005F3FFC" w:rsidRDefault="00340291" w:rsidP="00D878B1">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3</w:t>
            </w:r>
          </w:p>
        </w:tc>
        <w:tc>
          <w:tcPr>
            <w:tcW w:w="6521" w:type="dxa"/>
            <w:shd w:val="clear" w:color="auto" w:fill="auto"/>
            <w:vAlign w:val="center"/>
          </w:tcPr>
          <w:p w14:paraId="23EE2BB1" w14:textId="5FBBABFF" w:rsidR="00340291" w:rsidRPr="005F3FFC" w:rsidRDefault="002935EF" w:rsidP="00D878B1">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要件一覧（</w:t>
            </w:r>
            <w:r w:rsidR="00340291" w:rsidRPr="005F3FFC">
              <w:rPr>
                <w:rFonts w:asciiTheme="minorEastAsia" w:eastAsiaTheme="minorEastAsia" w:hAnsiTheme="minorEastAsia" w:hint="eastAsia"/>
                <w:sz w:val="21"/>
                <w:szCs w:val="21"/>
              </w:rPr>
              <w:t>帳票</w:t>
            </w:r>
            <w:r w:rsidR="00FC0A8E" w:rsidRPr="005F3FFC">
              <w:rPr>
                <w:rFonts w:asciiTheme="minorEastAsia" w:eastAsiaTheme="minorEastAsia" w:hAnsiTheme="minorEastAsia" w:hint="eastAsia"/>
                <w:sz w:val="21"/>
                <w:szCs w:val="21"/>
              </w:rPr>
              <w:t>詳細</w:t>
            </w:r>
            <w:r w:rsidR="00340291" w:rsidRPr="005F3FFC">
              <w:rPr>
                <w:rFonts w:asciiTheme="minorEastAsia" w:eastAsiaTheme="minorEastAsia" w:hAnsiTheme="minorEastAsia" w:hint="eastAsia"/>
                <w:sz w:val="21"/>
                <w:szCs w:val="21"/>
              </w:rPr>
              <w:t>要件</w:t>
            </w:r>
            <w:r w:rsidRPr="005F3FFC">
              <w:rPr>
                <w:rFonts w:asciiTheme="minorEastAsia" w:eastAsiaTheme="minorEastAsia" w:hAnsiTheme="minorEastAsia" w:hint="eastAsia"/>
                <w:sz w:val="21"/>
                <w:szCs w:val="21"/>
              </w:rPr>
              <w:t>）</w:t>
            </w:r>
            <w:r w:rsidR="00340291" w:rsidRPr="005F3FFC">
              <w:rPr>
                <w:rFonts w:asciiTheme="minorEastAsia" w:eastAsiaTheme="minorEastAsia" w:hAnsiTheme="minorEastAsia" w:hint="eastAsia"/>
                <w:sz w:val="21"/>
                <w:szCs w:val="21"/>
              </w:rPr>
              <w:t>に係る対応可否</w:t>
            </w:r>
            <w:r w:rsidR="00E4028A" w:rsidRPr="005F3FFC">
              <w:rPr>
                <w:rFonts w:asciiTheme="minorEastAsia" w:eastAsiaTheme="minorEastAsia" w:hAnsiTheme="minorEastAsia" w:hint="eastAsia"/>
                <w:sz w:val="18"/>
                <w:szCs w:val="18"/>
              </w:rPr>
              <w:t>（標準仕様書別紙3</w:t>
            </w:r>
            <w:r w:rsidR="00B8483A" w:rsidRPr="005F3FFC">
              <w:rPr>
                <w:rFonts w:asciiTheme="minorEastAsia" w:eastAsiaTheme="minorEastAsia" w:hAnsiTheme="minorEastAsia" w:hint="eastAsia"/>
                <w:sz w:val="18"/>
                <w:szCs w:val="18"/>
              </w:rPr>
              <w:t>・4</w:t>
            </w:r>
            <w:r w:rsidR="00E4028A" w:rsidRPr="005F3FFC">
              <w:rPr>
                <w:rFonts w:asciiTheme="minorEastAsia" w:eastAsiaTheme="minorEastAsia" w:hAnsiTheme="minorEastAsia" w:hint="eastAsia"/>
                <w:sz w:val="18"/>
                <w:szCs w:val="18"/>
              </w:rPr>
              <w:t>参照）</w:t>
            </w:r>
          </w:p>
        </w:tc>
        <w:tc>
          <w:tcPr>
            <w:tcW w:w="2126" w:type="dxa"/>
            <w:shd w:val="clear" w:color="auto" w:fill="auto"/>
            <w:vAlign w:val="center"/>
          </w:tcPr>
          <w:p w14:paraId="030EF9F9" w14:textId="6BE251FF" w:rsidR="00340291" w:rsidRPr="005F3FFC" w:rsidRDefault="00340291" w:rsidP="00D878B1">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様式2-2</w:t>
            </w:r>
            <w:r w:rsidR="00E4028A" w:rsidRPr="005F3FFC">
              <w:rPr>
                <w:rFonts w:asciiTheme="minorEastAsia" w:eastAsiaTheme="minorEastAsia" w:hAnsiTheme="minorEastAsia" w:hint="eastAsia"/>
                <w:sz w:val="18"/>
                <w:szCs w:val="18"/>
              </w:rPr>
              <w:t>（任意様式）</w:t>
            </w:r>
          </w:p>
        </w:tc>
      </w:tr>
      <w:tr w:rsidR="005F3FFC" w:rsidRPr="005F3FFC" w14:paraId="50DE4E30" w14:textId="77777777" w:rsidTr="00E4028A">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FE1651C" w14:textId="47355DD7" w:rsidR="00340291" w:rsidRPr="005F3FFC" w:rsidRDefault="00340291" w:rsidP="00D878B1">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4</w:t>
            </w:r>
          </w:p>
        </w:tc>
        <w:tc>
          <w:tcPr>
            <w:tcW w:w="6521" w:type="dxa"/>
            <w:shd w:val="clear" w:color="auto" w:fill="auto"/>
            <w:vAlign w:val="center"/>
          </w:tcPr>
          <w:p w14:paraId="44F0AD47" w14:textId="1F83B429" w:rsidR="00340291" w:rsidRPr="005F3FFC" w:rsidRDefault="002935EF" w:rsidP="00B8483A">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要件一覧（</w:t>
            </w:r>
            <w:r w:rsidR="00340291" w:rsidRPr="005F3FFC">
              <w:rPr>
                <w:rFonts w:asciiTheme="minorEastAsia" w:eastAsiaTheme="minorEastAsia" w:hAnsiTheme="minorEastAsia" w:hint="eastAsia"/>
                <w:sz w:val="21"/>
                <w:szCs w:val="21"/>
              </w:rPr>
              <w:t>システム連携</w:t>
            </w:r>
            <w:r w:rsidRPr="005F3FFC">
              <w:rPr>
                <w:rFonts w:asciiTheme="minorEastAsia" w:eastAsiaTheme="minorEastAsia" w:hAnsiTheme="minorEastAsia" w:hint="eastAsia"/>
                <w:sz w:val="21"/>
                <w:szCs w:val="21"/>
              </w:rPr>
              <w:t>）</w:t>
            </w:r>
            <w:r w:rsidR="00340291" w:rsidRPr="005F3FFC">
              <w:rPr>
                <w:rFonts w:asciiTheme="minorEastAsia" w:eastAsiaTheme="minorEastAsia" w:hAnsiTheme="minorEastAsia" w:hint="eastAsia"/>
                <w:sz w:val="21"/>
                <w:szCs w:val="21"/>
              </w:rPr>
              <w:t>に係る対応可否</w:t>
            </w:r>
          </w:p>
        </w:tc>
        <w:tc>
          <w:tcPr>
            <w:tcW w:w="2126" w:type="dxa"/>
            <w:shd w:val="clear" w:color="auto" w:fill="auto"/>
            <w:vAlign w:val="center"/>
          </w:tcPr>
          <w:p w14:paraId="603448EB" w14:textId="5544F2D4" w:rsidR="00340291" w:rsidRPr="005F3FFC" w:rsidRDefault="00340291" w:rsidP="00D878B1">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様式2-3</w:t>
            </w:r>
            <w:r w:rsidR="00E4028A" w:rsidRPr="005F3FFC">
              <w:rPr>
                <w:rFonts w:asciiTheme="minorEastAsia" w:eastAsiaTheme="minorEastAsia" w:hAnsiTheme="minorEastAsia" w:hint="eastAsia"/>
                <w:sz w:val="18"/>
                <w:szCs w:val="18"/>
              </w:rPr>
              <w:t>（任意様式）</w:t>
            </w:r>
          </w:p>
        </w:tc>
      </w:tr>
      <w:tr w:rsidR="005F3FFC" w:rsidRPr="005F3FFC" w14:paraId="720EB60B" w14:textId="77777777" w:rsidTr="00E4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33334E9D" w14:textId="1164CD55" w:rsidR="00D878B1" w:rsidRPr="005F3FFC" w:rsidRDefault="008F3098" w:rsidP="00D878B1">
            <w:pPr>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5</w:t>
            </w:r>
          </w:p>
        </w:tc>
        <w:tc>
          <w:tcPr>
            <w:tcW w:w="6521" w:type="dxa"/>
            <w:shd w:val="clear" w:color="auto" w:fill="auto"/>
            <w:vAlign w:val="center"/>
          </w:tcPr>
          <w:p w14:paraId="525B9934" w14:textId="10CC306C" w:rsidR="00D878B1" w:rsidRPr="00EE5A4E" w:rsidRDefault="002528F9" w:rsidP="00D81E5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sz w:val="21"/>
                <w:szCs w:val="21"/>
              </w:rPr>
              <w:t>提案見積書</w:t>
            </w:r>
          </w:p>
        </w:tc>
        <w:tc>
          <w:tcPr>
            <w:tcW w:w="2126" w:type="dxa"/>
            <w:shd w:val="clear" w:color="auto" w:fill="auto"/>
            <w:vAlign w:val="center"/>
          </w:tcPr>
          <w:p w14:paraId="1F113443" w14:textId="2BF4CF33" w:rsidR="00D878B1" w:rsidRPr="00EE5A4E" w:rsidRDefault="002528F9" w:rsidP="00D878B1">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様式</w:t>
            </w:r>
            <w:r w:rsidR="008F3098" w:rsidRPr="00EE5A4E">
              <w:rPr>
                <w:rFonts w:asciiTheme="minorEastAsia" w:eastAsiaTheme="minorEastAsia" w:hAnsiTheme="minorEastAsia" w:hint="eastAsia"/>
                <w:sz w:val="21"/>
                <w:szCs w:val="21"/>
              </w:rPr>
              <w:t>3</w:t>
            </w:r>
            <w:r w:rsidR="00D81E52">
              <w:rPr>
                <w:rFonts w:asciiTheme="minorEastAsia" w:eastAsiaTheme="minorEastAsia" w:hAnsiTheme="minorEastAsia" w:hint="eastAsia"/>
                <w:sz w:val="21"/>
                <w:szCs w:val="21"/>
              </w:rPr>
              <w:t>-1</w:t>
            </w:r>
            <w:r w:rsidR="00375036" w:rsidRPr="00EE5A4E">
              <w:rPr>
                <w:rFonts w:asciiTheme="minorEastAsia" w:eastAsiaTheme="minorEastAsia" w:hAnsiTheme="minorEastAsia" w:hint="eastAsia"/>
                <w:sz w:val="18"/>
                <w:szCs w:val="18"/>
              </w:rPr>
              <w:t>（任意様式可）</w:t>
            </w:r>
          </w:p>
        </w:tc>
      </w:tr>
      <w:tr w:rsidR="00D81E52" w:rsidRPr="005F3FFC" w14:paraId="30850344" w14:textId="77777777" w:rsidTr="00E4028A">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528C7137" w14:textId="656AFAC2" w:rsidR="00D81E52" w:rsidRPr="005F3FFC" w:rsidRDefault="00D81E52" w:rsidP="00D81E5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6521" w:type="dxa"/>
            <w:shd w:val="clear" w:color="auto" w:fill="auto"/>
            <w:vAlign w:val="center"/>
          </w:tcPr>
          <w:p w14:paraId="70E03706" w14:textId="4A3F4DE3" w:rsidR="00D81E52" w:rsidRPr="00EE5A4E" w:rsidRDefault="00D81E52" w:rsidP="00D81E5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Pr>
                <w:rFonts w:asciiTheme="minorEastAsia" w:eastAsiaTheme="minorEastAsia" w:hAnsiTheme="minorEastAsia" w:hint="eastAsia"/>
                <w:sz w:val="21"/>
                <w:szCs w:val="21"/>
              </w:rPr>
              <w:t>提案見積書　見積明細</w:t>
            </w:r>
          </w:p>
        </w:tc>
        <w:tc>
          <w:tcPr>
            <w:tcW w:w="2126" w:type="dxa"/>
            <w:shd w:val="clear" w:color="auto" w:fill="auto"/>
            <w:vAlign w:val="center"/>
          </w:tcPr>
          <w:p w14:paraId="64ABDE88" w14:textId="3E1161CC" w:rsidR="00D81E52" w:rsidRPr="00EE5A4E" w:rsidRDefault="00D81E52" w:rsidP="00D81E5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様式3</w:t>
            </w:r>
            <w:r>
              <w:rPr>
                <w:rFonts w:asciiTheme="minorEastAsia" w:eastAsiaTheme="minorEastAsia" w:hAnsiTheme="minorEastAsia" w:hint="eastAsia"/>
                <w:sz w:val="21"/>
                <w:szCs w:val="21"/>
              </w:rPr>
              <w:t>-2</w:t>
            </w:r>
            <w:r w:rsidRPr="00EE5A4E">
              <w:rPr>
                <w:rFonts w:asciiTheme="minorEastAsia" w:eastAsiaTheme="minorEastAsia" w:hAnsiTheme="minorEastAsia" w:hint="eastAsia"/>
                <w:sz w:val="18"/>
                <w:szCs w:val="18"/>
              </w:rPr>
              <w:t>（任意様式可）</w:t>
            </w:r>
          </w:p>
        </w:tc>
      </w:tr>
      <w:tr w:rsidR="00D81E52" w:rsidRPr="005F3FFC" w14:paraId="2C21818D" w14:textId="77777777" w:rsidTr="00E4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40EDFAC3" w14:textId="543E8F95" w:rsidR="00D81E52" w:rsidRPr="005F3FFC" w:rsidRDefault="00D81E52" w:rsidP="00D81E5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6521" w:type="dxa"/>
            <w:shd w:val="clear" w:color="auto" w:fill="auto"/>
            <w:vAlign w:val="center"/>
          </w:tcPr>
          <w:p w14:paraId="04B9DDCA" w14:textId="12926C6F" w:rsidR="00D81E52" w:rsidRPr="00EE5A4E" w:rsidRDefault="00D81E52" w:rsidP="00D81E5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尼崎市障害者福祉総合システム運用・保守業務（仮）の見積書</w:t>
            </w:r>
          </w:p>
        </w:tc>
        <w:tc>
          <w:tcPr>
            <w:tcW w:w="2126" w:type="dxa"/>
            <w:shd w:val="clear" w:color="auto" w:fill="auto"/>
            <w:vAlign w:val="center"/>
          </w:tcPr>
          <w:p w14:paraId="697E44C7" w14:textId="64CCECE2" w:rsidR="00D81E52" w:rsidRPr="00EE5A4E" w:rsidRDefault="00D81E52" w:rsidP="00D81E5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任意</w:t>
            </w:r>
          </w:p>
        </w:tc>
      </w:tr>
      <w:tr w:rsidR="00D81E52" w:rsidRPr="005F3FFC" w14:paraId="1BDF261A" w14:textId="77777777" w:rsidTr="00E4028A">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63A592C9" w14:textId="622C8F69" w:rsidR="00D81E52" w:rsidRDefault="00D81E52" w:rsidP="00D81E5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6521" w:type="dxa"/>
            <w:shd w:val="clear" w:color="auto" w:fill="auto"/>
            <w:vAlign w:val="center"/>
          </w:tcPr>
          <w:p w14:paraId="61FD12F7" w14:textId="091C40FF" w:rsidR="00D81E52" w:rsidRPr="00EE5A4E" w:rsidRDefault="00D81E52" w:rsidP="00D81E5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3D1E0D">
              <w:rPr>
                <w:rFonts w:asciiTheme="minorEastAsia" w:eastAsiaTheme="minorEastAsia" w:hAnsiTheme="minorEastAsia" w:hint="eastAsia"/>
                <w:spacing w:val="1"/>
                <w:w w:val="90"/>
                <w:kern w:val="0"/>
                <w:sz w:val="21"/>
                <w:szCs w:val="21"/>
                <w:fitText w:val="6300" w:id="-649301248"/>
              </w:rPr>
              <w:t>尼崎市障害者福祉総合システム運用・保守業務（仮）の見積書　見積明</w:t>
            </w:r>
            <w:r w:rsidRPr="003D1E0D">
              <w:rPr>
                <w:rFonts w:asciiTheme="minorEastAsia" w:eastAsiaTheme="minorEastAsia" w:hAnsiTheme="minorEastAsia" w:hint="eastAsia"/>
                <w:spacing w:val="16"/>
                <w:w w:val="90"/>
                <w:kern w:val="0"/>
                <w:sz w:val="21"/>
                <w:szCs w:val="21"/>
                <w:fitText w:val="6300" w:id="-649301248"/>
              </w:rPr>
              <w:t>細</w:t>
            </w:r>
          </w:p>
        </w:tc>
        <w:tc>
          <w:tcPr>
            <w:tcW w:w="2126" w:type="dxa"/>
            <w:shd w:val="clear" w:color="auto" w:fill="auto"/>
            <w:vAlign w:val="center"/>
          </w:tcPr>
          <w:p w14:paraId="44CD87CA" w14:textId="100120A1" w:rsidR="00D81E52" w:rsidRPr="00EE5A4E" w:rsidRDefault="00D81E52" w:rsidP="00D81E52">
            <w:p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任意</w:t>
            </w:r>
          </w:p>
        </w:tc>
      </w:tr>
      <w:tr w:rsidR="00D81E52" w:rsidRPr="005F3FFC" w14:paraId="3C50E76B" w14:textId="77777777" w:rsidTr="00E40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vAlign w:val="center"/>
          </w:tcPr>
          <w:p w14:paraId="0E10227D" w14:textId="47951090" w:rsidR="00D81E52" w:rsidRPr="005F3FFC" w:rsidRDefault="003A6F12" w:rsidP="00D81E5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6521" w:type="dxa"/>
            <w:shd w:val="clear" w:color="auto" w:fill="auto"/>
            <w:vAlign w:val="center"/>
          </w:tcPr>
          <w:p w14:paraId="1C07C7FD" w14:textId="0B6B44E6" w:rsidR="00D81E52" w:rsidRPr="00EE5A4E" w:rsidRDefault="00D81E52" w:rsidP="00D81E5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その他補足資料</w:t>
            </w:r>
          </w:p>
        </w:tc>
        <w:tc>
          <w:tcPr>
            <w:tcW w:w="2126" w:type="dxa"/>
            <w:shd w:val="clear" w:color="auto" w:fill="auto"/>
            <w:vAlign w:val="center"/>
          </w:tcPr>
          <w:p w14:paraId="718FFFB0" w14:textId="70ACEBC4" w:rsidR="00D81E52" w:rsidRPr="00EE5A4E" w:rsidRDefault="00D81E52" w:rsidP="00D81E52">
            <w:p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sz w:val="21"/>
                <w:szCs w:val="21"/>
              </w:rPr>
            </w:pPr>
            <w:r w:rsidRPr="00EE5A4E">
              <w:rPr>
                <w:rFonts w:asciiTheme="minorEastAsia" w:eastAsiaTheme="minorEastAsia" w:hAnsiTheme="minorEastAsia" w:hint="eastAsia"/>
                <w:sz w:val="21"/>
                <w:szCs w:val="21"/>
              </w:rPr>
              <w:t>任意</w:t>
            </w:r>
          </w:p>
        </w:tc>
      </w:tr>
    </w:tbl>
    <w:p w14:paraId="11DABC7F" w14:textId="1E6C36F0" w:rsidR="004B6882" w:rsidRPr="005F3FFC" w:rsidRDefault="002528F9" w:rsidP="004B6882">
      <w:pPr>
        <w:pStyle w:val="a0"/>
        <w:ind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w:t>
      </w:r>
      <w:r w:rsidR="00FC0A8E" w:rsidRPr="005F3FFC">
        <w:rPr>
          <w:rFonts w:asciiTheme="minorEastAsia" w:eastAsiaTheme="minorEastAsia" w:hAnsiTheme="minorEastAsia" w:hint="eastAsia"/>
          <w:sz w:val="21"/>
          <w:szCs w:val="21"/>
        </w:rPr>
        <w:t>様式2-1～2</w:t>
      </w:r>
      <w:r w:rsidR="00A73D7A" w:rsidRPr="005F3FFC">
        <w:rPr>
          <w:rFonts w:asciiTheme="minorEastAsia" w:eastAsiaTheme="minorEastAsia" w:hAnsiTheme="minorEastAsia" w:hint="eastAsia"/>
          <w:sz w:val="21"/>
          <w:szCs w:val="21"/>
        </w:rPr>
        <w:t>-</w:t>
      </w:r>
      <w:r w:rsidR="00FC0A8E" w:rsidRPr="005F3FFC">
        <w:rPr>
          <w:rFonts w:asciiTheme="minorEastAsia" w:eastAsiaTheme="minorEastAsia" w:hAnsiTheme="minorEastAsia" w:hint="eastAsia"/>
          <w:sz w:val="21"/>
          <w:szCs w:val="21"/>
        </w:rPr>
        <w:t>3</w:t>
      </w:r>
      <w:r w:rsidRPr="005F3FFC">
        <w:rPr>
          <w:rFonts w:asciiTheme="minorEastAsia" w:eastAsiaTheme="minorEastAsia" w:hAnsiTheme="minorEastAsia" w:hint="eastAsia"/>
          <w:sz w:val="21"/>
          <w:szCs w:val="21"/>
        </w:rPr>
        <w:t>については、</w:t>
      </w:r>
      <w:r w:rsidR="004B6882" w:rsidRPr="005F3FFC">
        <w:rPr>
          <w:rFonts w:asciiTheme="minorEastAsia" w:eastAsiaTheme="minorEastAsia" w:hAnsiTheme="minorEastAsia" w:hint="eastAsia"/>
          <w:sz w:val="21"/>
          <w:szCs w:val="21"/>
        </w:rPr>
        <w:t>標準仕様書に規定される実装オプション機能のうち</w:t>
      </w:r>
      <w:r w:rsidR="00230AE1" w:rsidRPr="005F3FFC">
        <w:rPr>
          <w:rFonts w:asciiTheme="minorEastAsia" w:eastAsiaTheme="minorEastAsia" w:hAnsiTheme="minorEastAsia" w:hint="eastAsia"/>
          <w:sz w:val="21"/>
          <w:szCs w:val="21"/>
        </w:rPr>
        <w:t>、</w:t>
      </w:r>
      <w:r w:rsidR="00811A65" w:rsidRPr="005F3FFC">
        <w:rPr>
          <w:rFonts w:asciiTheme="minorEastAsia" w:eastAsiaTheme="minorEastAsia" w:hAnsiTheme="minorEastAsia" w:hint="eastAsia"/>
          <w:sz w:val="21"/>
          <w:szCs w:val="21"/>
        </w:rPr>
        <w:t>今回</w:t>
      </w:r>
      <w:r w:rsidR="004B6882" w:rsidRPr="005F3FFC">
        <w:rPr>
          <w:rFonts w:asciiTheme="minorEastAsia" w:eastAsiaTheme="minorEastAsia" w:hAnsiTheme="minorEastAsia" w:hint="eastAsia"/>
          <w:sz w:val="21"/>
          <w:szCs w:val="21"/>
        </w:rPr>
        <w:t>提案いただいた内容を検討の上、契約締結時の仕様書を確定</w:t>
      </w:r>
      <w:r w:rsidR="00811A65" w:rsidRPr="005F3FFC">
        <w:rPr>
          <w:rFonts w:asciiTheme="minorEastAsia" w:eastAsiaTheme="minorEastAsia" w:hAnsiTheme="minorEastAsia" w:hint="eastAsia"/>
          <w:sz w:val="21"/>
          <w:szCs w:val="21"/>
        </w:rPr>
        <w:t>するものと</w:t>
      </w:r>
      <w:r w:rsidR="00D20214" w:rsidRPr="005F3FFC">
        <w:rPr>
          <w:rFonts w:asciiTheme="minorEastAsia" w:eastAsiaTheme="minorEastAsia" w:hAnsiTheme="minorEastAsia" w:hint="eastAsia"/>
          <w:sz w:val="21"/>
          <w:szCs w:val="21"/>
        </w:rPr>
        <w:t>します</w:t>
      </w:r>
      <w:r w:rsidR="004B6882" w:rsidRPr="005F3FFC">
        <w:rPr>
          <w:rFonts w:asciiTheme="minorEastAsia" w:eastAsiaTheme="minorEastAsia" w:hAnsiTheme="minorEastAsia" w:hint="eastAsia"/>
          <w:sz w:val="21"/>
          <w:szCs w:val="21"/>
        </w:rPr>
        <w:t>。</w:t>
      </w:r>
    </w:p>
    <w:p w14:paraId="5B8065FC" w14:textId="4591FB5E" w:rsidR="00923D44" w:rsidRPr="005F3FFC" w:rsidRDefault="001A6973" w:rsidP="00386759">
      <w:pPr>
        <w:pStyle w:val="20"/>
        <w:numPr>
          <w:ilvl w:val="1"/>
          <w:numId w:val="15"/>
        </w:numPr>
        <w:ind w:leftChars="0" w:firstLineChars="0"/>
        <w:rPr>
          <w:rFonts w:asciiTheme="minorEastAsia" w:eastAsiaTheme="minorEastAsia" w:hAnsiTheme="minorEastAsia"/>
          <w:sz w:val="21"/>
          <w:szCs w:val="21"/>
        </w:rPr>
      </w:pPr>
      <w:r w:rsidRPr="005F3FFC">
        <w:rPr>
          <w:rFonts w:asciiTheme="minorEastAsia" w:eastAsiaTheme="minorEastAsia" w:hAnsiTheme="minorEastAsia"/>
          <w:sz w:val="21"/>
          <w:szCs w:val="21"/>
        </w:rPr>
        <w:t>提出期限</w:t>
      </w:r>
      <w:r w:rsidRPr="005F3FFC">
        <w:rPr>
          <w:rFonts w:asciiTheme="minorEastAsia" w:eastAsiaTheme="minorEastAsia" w:hAnsiTheme="minorEastAsia"/>
          <w:sz w:val="21"/>
          <w:szCs w:val="21"/>
        </w:rPr>
        <w:tab/>
        <w:t>：</w:t>
      </w:r>
      <w:r w:rsidR="00F02E62"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00F02E62"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１０月３</w:t>
      </w:r>
      <w:r w:rsidR="00F02E62"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金</w:t>
      </w:r>
      <w:r w:rsidR="00F02E62" w:rsidRPr="005F3FFC">
        <w:rPr>
          <w:rFonts w:asciiTheme="minorEastAsia" w:eastAsiaTheme="minorEastAsia" w:hAnsiTheme="minorEastAsia" w:hint="eastAsia"/>
          <w:sz w:val="21"/>
          <w:szCs w:val="21"/>
        </w:rPr>
        <w:t>）</w:t>
      </w:r>
      <w:r w:rsidR="00DF5CBF" w:rsidRPr="005F3FFC">
        <w:rPr>
          <w:rFonts w:asciiTheme="minorEastAsia" w:eastAsiaTheme="minorEastAsia" w:hAnsiTheme="minorEastAsia" w:hint="eastAsia"/>
          <w:sz w:val="21"/>
          <w:szCs w:val="21"/>
        </w:rPr>
        <w:t>１７</w:t>
      </w:r>
      <w:r w:rsidR="00F214B0" w:rsidRPr="005F3FFC">
        <w:rPr>
          <w:rFonts w:asciiTheme="minorEastAsia" w:eastAsiaTheme="minorEastAsia" w:hAnsiTheme="minorEastAsia" w:hint="eastAsia"/>
          <w:sz w:val="21"/>
          <w:szCs w:val="21"/>
        </w:rPr>
        <w:t>時</w:t>
      </w:r>
      <w:r w:rsidR="00DF5CBF" w:rsidRPr="005F3FFC">
        <w:rPr>
          <w:rFonts w:asciiTheme="minorEastAsia" w:eastAsiaTheme="minorEastAsia" w:hAnsiTheme="minorEastAsia" w:hint="eastAsia"/>
          <w:sz w:val="21"/>
          <w:szCs w:val="21"/>
        </w:rPr>
        <w:t>３０</w:t>
      </w:r>
      <w:r w:rsidR="00F214B0" w:rsidRPr="005F3FFC">
        <w:rPr>
          <w:rFonts w:asciiTheme="minorEastAsia" w:eastAsiaTheme="minorEastAsia" w:hAnsiTheme="minorEastAsia" w:hint="eastAsia"/>
          <w:sz w:val="21"/>
          <w:szCs w:val="21"/>
        </w:rPr>
        <w:t>分</w:t>
      </w:r>
      <w:r w:rsidR="00923D44" w:rsidRPr="005F3FFC">
        <w:rPr>
          <w:rFonts w:asciiTheme="minorEastAsia" w:eastAsiaTheme="minorEastAsia" w:hAnsiTheme="minorEastAsia" w:hint="eastAsia"/>
          <w:sz w:val="21"/>
          <w:szCs w:val="21"/>
        </w:rPr>
        <w:t>まで</w:t>
      </w:r>
    </w:p>
    <w:p w14:paraId="1346099F" w14:textId="57383403" w:rsidR="005371F3" w:rsidRPr="005F3FFC" w:rsidRDefault="004477C7" w:rsidP="00386759">
      <w:pPr>
        <w:pStyle w:val="20"/>
        <w:numPr>
          <w:ilvl w:val="1"/>
          <w:numId w:val="15"/>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提出方法</w:t>
      </w:r>
      <w:r w:rsidRPr="005F3FFC">
        <w:rPr>
          <w:rFonts w:asciiTheme="minorEastAsia" w:eastAsiaTheme="minorEastAsia" w:hAnsiTheme="minorEastAsia" w:hint="eastAsia"/>
          <w:sz w:val="21"/>
          <w:szCs w:val="21"/>
        </w:rPr>
        <w:tab/>
        <w:t>：持参</w:t>
      </w:r>
      <w:r w:rsidR="00923D44" w:rsidRPr="005F3FFC">
        <w:rPr>
          <w:rFonts w:asciiTheme="minorEastAsia" w:eastAsiaTheme="minorEastAsia" w:hAnsiTheme="minorEastAsia" w:hint="eastAsia"/>
          <w:sz w:val="21"/>
          <w:szCs w:val="21"/>
        </w:rPr>
        <w:t>または</w:t>
      </w:r>
      <w:r w:rsidRPr="005F3FFC">
        <w:rPr>
          <w:rFonts w:asciiTheme="minorEastAsia" w:eastAsiaTheme="minorEastAsia" w:hAnsiTheme="minorEastAsia" w:hint="eastAsia"/>
          <w:sz w:val="21"/>
          <w:szCs w:val="21"/>
        </w:rPr>
        <w:t>郵送</w:t>
      </w:r>
      <w:r w:rsidR="00923D44" w:rsidRPr="005F3FFC">
        <w:rPr>
          <w:rFonts w:asciiTheme="minorEastAsia" w:eastAsiaTheme="minorEastAsia" w:hAnsiTheme="minorEastAsia" w:hint="eastAsia"/>
          <w:sz w:val="21"/>
          <w:szCs w:val="21"/>
        </w:rPr>
        <w:t>の方法により、</w:t>
      </w:r>
      <w:r w:rsidR="001C3764" w:rsidRPr="005F3FFC">
        <w:rPr>
          <w:rFonts w:asciiTheme="minorEastAsia" w:eastAsiaTheme="minorEastAsia" w:hAnsiTheme="minorEastAsia" w:hint="eastAsia"/>
          <w:sz w:val="21"/>
          <w:szCs w:val="21"/>
        </w:rPr>
        <w:t>P</w:t>
      </w:r>
      <w:r w:rsidR="0045524E" w:rsidRPr="005F3FFC">
        <w:rPr>
          <w:rFonts w:asciiTheme="minorEastAsia" w:eastAsiaTheme="minorEastAsia" w:hAnsiTheme="minorEastAsia" w:hint="eastAsia"/>
          <w:sz w:val="21"/>
          <w:szCs w:val="21"/>
        </w:rPr>
        <w:t>.</w:t>
      </w:r>
      <w:r w:rsidR="005371F3" w:rsidRPr="005F3FFC">
        <w:rPr>
          <w:rFonts w:asciiTheme="minorEastAsia" w:eastAsiaTheme="minorEastAsia" w:hAnsiTheme="minorEastAsia" w:hint="eastAsia"/>
          <w:sz w:val="21"/>
          <w:szCs w:val="21"/>
        </w:rPr>
        <w:t>10</w:t>
      </w:r>
      <w:r w:rsidR="00873A63" w:rsidRPr="005F3FFC">
        <w:rPr>
          <w:rFonts w:asciiTheme="minorEastAsia" w:eastAsiaTheme="minorEastAsia" w:hAnsiTheme="minorEastAsia" w:hint="eastAsia"/>
          <w:sz w:val="21"/>
          <w:szCs w:val="21"/>
        </w:rPr>
        <w:t>「</w:t>
      </w:r>
      <w:r w:rsidR="001C3764" w:rsidRPr="005F3FFC">
        <w:rPr>
          <w:rFonts w:asciiTheme="minorEastAsia" w:eastAsiaTheme="minorEastAsia" w:hAnsiTheme="minorEastAsia" w:hint="eastAsia"/>
          <w:sz w:val="21"/>
          <w:szCs w:val="21"/>
        </w:rPr>
        <w:t>20　問合</w:t>
      </w:r>
      <w:r w:rsidR="00873A63" w:rsidRPr="005F3FFC">
        <w:rPr>
          <w:rFonts w:asciiTheme="minorEastAsia" w:eastAsiaTheme="minorEastAsia" w:hAnsiTheme="minorEastAsia" w:hint="eastAsia"/>
          <w:sz w:val="21"/>
          <w:szCs w:val="21"/>
        </w:rPr>
        <w:t>せ先・提出先」</w:t>
      </w:r>
      <w:r w:rsidR="00923D44" w:rsidRPr="005F3FFC">
        <w:rPr>
          <w:rFonts w:asciiTheme="minorEastAsia" w:eastAsiaTheme="minorEastAsia" w:hAnsiTheme="minorEastAsia" w:hint="eastAsia"/>
          <w:sz w:val="21"/>
          <w:szCs w:val="21"/>
        </w:rPr>
        <w:t>へ提出して</w:t>
      </w:r>
      <w:r w:rsidR="001C3764" w:rsidRPr="005F3FFC">
        <w:rPr>
          <w:rFonts w:asciiTheme="minorEastAsia" w:eastAsiaTheme="minorEastAsia" w:hAnsiTheme="minorEastAsia" w:hint="eastAsia"/>
          <w:sz w:val="21"/>
          <w:szCs w:val="21"/>
        </w:rPr>
        <w:t>くださ</w:t>
      </w:r>
    </w:p>
    <w:p w14:paraId="6BE50D86" w14:textId="23F1EE0C" w:rsidR="004477C7" w:rsidRPr="005F3FFC" w:rsidRDefault="001C3764" w:rsidP="005371F3">
      <w:pPr>
        <w:pStyle w:val="20"/>
        <w:ind w:leftChars="0" w:left="168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い。</w:t>
      </w:r>
    </w:p>
    <w:p w14:paraId="7878F62A" w14:textId="6B7685A9" w:rsidR="00386759" w:rsidRPr="005F3FFC" w:rsidRDefault="0093166E" w:rsidP="00386759">
      <w:pPr>
        <w:pStyle w:val="20"/>
        <w:numPr>
          <w:ilvl w:val="1"/>
          <w:numId w:val="15"/>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媒体と部数：電子媒体（CD-RまたはDVD-R）</w:t>
      </w:r>
      <w:r w:rsidR="00923D44" w:rsidRPr="005F3FFC">
        <w:rPr>
          <w:rFonts w:asciiTheme="minorEastAsia" w:eastAsiaTheme="minorEastAsia" w:hAnsiTheme="minorEastAsia" w:hint="eastAsia"/>
          <w:sz w:val="21"/>
          <w:szCs w:val="21"/>
        </w:rPr>
        <w:t xml:space="preserve">　</w:t>
      </w:r>
      <w:r w:rsidRPr="005F3FFC">
        <w:rPr>
          <w:rFonts w:asciiTheme="minorEastAsia" w:eastAsiaTheme="minorEastAsia" w:hAnsiTheme="minorEastAsia" w:hint="eastAsia"/>
          <w:sz w:val="21"/>
          <w:szCs w:val="21"/>
        </w:rPr>
        <w:t>1部</w:t>
      </w:r>
    </w:p>
    <w:p w14:paraId="0A8B9D8D" w14:textId="24AFE798" w:rsidR="00386759" w:rsidRPr="005F3FFC" w:rsidRDefault="000336EC" w:rsidP="00386759">
      <w:pPr>
        <w:pStyle w:val="20"/>
        <w:ind w:leftChars="0" w:left="168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 xml:space="preserve">紙媒体　　　　　　　　　　　</w:t>
      </w:r>
      <w:r w:rsidR="00A73D7A" w:rsidRPr="005F3FFC">
        <w:rPr>
          <w:rFonts w:asciiTheme="minorEastAsia" w:eastAsiaTheme="minorEastAsia" w:hAnsiTheme="minorEastAsia"/>
          <w:sz w:val="21"/>
          <w:szCs w:val="21"/>
        </w:rPr>
        <w:t xml:space="preserve"> 1</w:t>
      </w:r>
      <w:r w:rsidR="00A73D7A" w:rsidRPr="005F3FFC">
        <w:rPr>
          <w:rFonts w:asciiTheme="minorEastAsia" w:eastAsiaTheme="minorEastAsia" w:hAnsiTheme="minorEastAsia" w:hint="eastAsia"/>
          <w:sz w:val="21"/>
          <w:szCs w:val="21"/>
        </w:rPr>
        <w:t>0</w:t>
      </w:r>
      <w:r w:rsidRPr="005F3FFC">
        <w:rPr>
          <w:rFonts w:asciiTheme="minorEastAsia" w:eastAsiaTheme="minorEastAsia" w:hAnsiTheme="minorEastAsia" w:hint="eastAsia"/>
          <w:sz w:val="21"/>
          <w:szCs w:val="21"/>
        </w:rPr>
        <w:t>部</w:t>
      </w:r>
    </w:p>
    <w:p w14:paraId="68C074B4" w14:textId="77777777" w:rsidR="00386759" w:rsidRPr="005F3FFC" w:rsidRDefault="007515B1" w:rsidP="00386759">
      <w:pPr>
        <w:pStyle w:val="20"/>
        <w:numPr>
          <w:ilvl w:val="1"/>
          <w:numId w:val="15"/>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その他</w:t>
      </w:r>
      <w:r w:rsidRPr="005F3FFC">
        <w:rPr>
          <w:rFonts w:asciiTheme="minorEastAsia" w:eastAsiaTheme="minorEastAsia" w:hAnsiTheme="minorEastAsia" w:hint="eastAsia"/>
          <w:sz w:val="21"/>
          <w:szCs w:val="21"/>
        </w:rPr>
        <w:tab/>
        <w:t>：</w:t>
      </w:r>
      <w:r w:rsidR="00923D44" w:rsidRPr="005F3FFC">
        <w:rPr>
          <w:rFonts w:asciiTheme="minorEastAsia" w:eastAsiaTheme="minorEastAsia" w:hAnsiTheme="minorEastAsia" w:hint="eastAsia"/>
          <w:sz w:val="21"/>
          <w:szCs w:val="21"/>
        </w:rPr>
        <w:t>【様式</w:t>
      </w:r>
      <w:r w:rsidR="00195A47" w:rsidRPr="005F3FFC">
        <w:rPr>
          <w:rFonts w:asciiTheme="minorEastAsia" w:eastAsiaTheme="minorEastAsia" w:hAnsiTheme="minorEastAsia" w:hint="eastAsia"/>
          <w:sz w:val="21"/>
          <w:szCs w:val="21"/>
        </w:rPr>
        <w:t>1</w:t>
      </w:r>
      <w:r w:rsidR="00923D44" w:rsidRPr="005F3FFC">
        <w:rPr>
          <w:rFonts w:asciiTheme="minorEastAsia" w:eastAsiaTheme="minorEastAsia" w:hAnsiTheme="minorEastAsia" w:hint="eastAsia"/>
          <w:sz w:val="21"/>
          <w:szCs w:val="21"/>
        </w:rPr>
        <w:t>】</w:t>
      </w:r>
      <w:r w:rsidR="00CB2F34" w:rsidRPr="005F3FFC">
        <w:rPr>
          <w:rFonts w:asciiTheme="minorEastAsia" w:eastAsiaTheme="minorEastAsia" w:hAnsiTheme="minorEastAsia" w:hint="eastAsia"/>
          <w:sz w:val="21"/>
          <w:szCs w:val="21"/>
        </w:rPr>
        <w:t>提案</w:t>
      </w:r>
      <w:r w:rsidR="00923D44" w:rsidRPr="005F3FFC">
        <w:rPr>
          <w:rFonts w:asciiTheme="minorEastAsia" w:eastAsiaTheme="minorEastAsia" w:hAnsiTheme="minorEastAsia" w:hint="eastAsia"/>
          <w:sz w:val="21"/>
          <w:szCs w:val="21"/>
        </w:rPr>
        <w:t>書は、</w:t>
      </w:r>
      <w:r w:rsidR="00FC0A8E" w:rsidRPr="005F3FFC">
        <w:rPr>
          <w:rFonts w:asciiTheme="minorEastAsia" w:eastAsiaTheme="minorEastAsia" w:hAnsiTheme="minorEastAsia" w:hint="eastAsia"/>
          <w:sz w:val="21"/>
          <w:szCs w:val="21"/>
        </w:rPr>
        <w:t>電子データ</w:t>
      </w:r>
      <w:r w:rsidR="00923D44" w:rsidRPr="005F3FFC">
        <w:rPr>
          <w:rFonts w:asciiTheme="minorEastAsia" w:eastAsiaTheme="minorEastAsia" w:hAnsiTheme="minorEastAsia" w:hint="eastAsia"/>
          <w:sz w:val="21"/>
          <w:szCs w:val="21"/>
        </w:rPr>
        <w:t>で</w:t>
      </w:r>
      <w:r w:rsidR="00195A47" w:rsidRPr="005F3FFC">
        <w:rPr>
          <w:rFonts w:asciiTheme="minorEastAsia" w:eastAsiaTheme="minorEastAsia" w:hAnsiTheme="minorEastAsia" w:hint="eastAsia"/>
          <w:sz w:val="21"/>
          <w:szCs w:val="21"/>
        </w:rPr>
        <w:t>提出してください。</w:t>
      </w:r>
    </w:p>
    <w:p w14:paraId="7A8722CF" w14:textId="1907759D" w:rsidR="00E26761" w:rsidRPr="005F3FFC" w:rsidRDefault="00386759" w:rsidP="00386759">
      <w:pPr>
        <w:pStyle w:val="20"/>
        <w:ind w:leftChars="0" w:left="1843" w:firstLineChars="0" w:firstLine="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電子データの提出に際しては、不正プログラム対策ソフトウェアによる確認を行うなどして、納品物に不正プログラムが混入することがないよう、適切に対処してください。その他の資料については、PDF等編集のできないデータ形式でも構いません</w:t>
      </w:r>
      <w:r w:rsidR="000336EC" w:rsidRPr="005F3FFC">
        <w:rPr>
          <w:rFonts w:asciiTheme="minorEastAsia" w:eastAsiaTheme="minorEastAsia" w:hAnsiTheme="minorEastAsia" w:hint="eastAsia"/>
          <w:sz w:val="21"/>
          <w:szCs w:val="21"/>
        </w:rPr>
        <w:t>。</w:t>
      </w:r>
    </w:p>
    <w:p w14:paraId="7AD28F87" w14:textId="77777777" w:rsidR="00923D44" w:rsidRPr="005F3FFC" w:rsidRDefault="00923D44" w:rsidP="00923D44">
      <w:pPr>
        <w:pStyle w:val="20"/>
        <w:ind w:leftChars="0" w:left="0" w:firstLineChars="0" w:firstLine="0"/>
        <w:rPr>
          <w:rFonts w:asciiTheme="minorEastAsia" w:eastAsiaTheme="minorEastAsia" w:hAnsiTheme="minorEastAsia"/>
          <w:sz w:val="21"/>
          <w:szCs w:val="21"/>
        </w:rPr>
      </w:pPr>
    </w:p>
    <w:p w14:paraId="5E9B24B8" w14:textId="59C3F204" w:rsidR="002528F9"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14　</w:t>
      </w:r>
      <w:r w:rsidR="00873A63" w:rsidRPr="005F3FFC">
        <w:rPr>
          <w:rFonts w:asciiTheme="minorEastAsia" w:eastAsiaTheme="minorEastAsia" w:hAnsiTheme="minorEastAsia" w:hint="eastAsia"/>
          <w:b/>
          <w:sz w:val="21"/>
          <w:szCs w:val="21"/>
        </w:rPr>
        <w:t>提案審査</w:t>
      </w:r>
      <w:r w:rsidR="00CD648F" w:rsidRPr="005F3FFC">
        <w:rPr>
          <w:rFonts w:asciiTheme="minorEastAsia" w:eastAsiaTheme="minorEastAsia" w:hAnsiTheme="minorEastAsia" w:hint="eastAsia"/>
          <w:b/>
          <w:sz w:val="21"/>
          <w:szCs w:val="21"/>
        </w:rPr>
        <w:t>（プレゼンテーション）</w:t>
      </w:r>
      <w:r w:rsidR="00DE5EED" w:rsidRPr="005F3FFC">
        <w:rPr>
          <w:rFonts w:asciiTheme="minorEastAsia" w:eastAsiaTheme="minorEastAsia" w:hAnsiTheme="minorEastAsia" w:hint="eastAsia"/>
          <w:b/>
          <w:sz w:val="21"/>
          <w:szCs w:val="21"/>
        </w:rPr>
        <w:t>の</w:t>
      </w:r>
      <w:r w:rsidR="002528F9" w:rsidRPr="005F3FFC">
        <w:rPr>
          <w:rFonts w:asciiTheme="minorEastAsia" w:eastAsiaTheme="minorEastAsia" w:hAnsiTheme="minorEastAsia" w:hint="eastAsia"/>
          <w:b/>
          <w:sz w:val="21"/>
          <w:szCs w:val="21"/>
        </w:rPr>
        <w:t>実施</w:t>
      </w:r>
    </w:p>
    <w:p w14:paraId="764BF0C6" w14:textId="67B4BE86" w:rsidR="00DE5EED" w:rsidRPr="005F3FFC" w:rsidRDefault="00DE5EED" w:rsidP="007479B3">
      <w:pPr>
        <w:pStyle w:val="a0"/>
        <w:ind w:leftChars="100" w:left="2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本プロポーザルでは、以下の</w:t>
      </w:r>
      <w:r w:rsidR="00873A63" w:rsidRPr="005F3FFC">
        <w:rPr>
          <w:rFonts w:asciiTheme="minorEastAsia" w:eastAsiaTheme="minorEastAsia" w:hAnsiTheme="minorEastAsia" w:hint="eastAsia"/>
          <w:sz w:val="21"/>
          <w:szCs w:val="21"/>
        </w:rPr>
        <w:t>要領にて提案審査（</w:t>
      </w:r>
      <w:r w:rsidRPr="005F3FFC">
        <w:rPr>
          <w:rFonts w:asciiTheme="minorEastAsia" w:eastAsiaTheme="minorEastAsia" w:hAnsiTheme="minorEastAsia" w:hint="eastAsia"/>
          <w:sz w:val="21"/>
          <w:szCs w:val="21"/>
        </w:rPr>
        <w:t>プレゼンテーション</w:t>
      </w:r>
      <w:r w:rsidR="00873A63"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の実施を予定しています。詳細については、参加申込書の受付後、別途電子メールにて通知</w:t>
      </w:r>
      <w:r w:rsidR="00873A63" w:rsidRPr="005F3FFC">
        <w:rPr>
          <w:rFonts w:asciiTheme="minorEastAsia" w:eastAsiaTheme="minorEastAsia" w:hAnsiTheme="minorEastAsia" w:hint="eastAsia"/>
          <w:sz w:val="21"/>
          <w:szCs w:val="21"/>
        </w:rPr>
        <w:t>を予定しています</w:t>
      </w:r>
      <w:r w:rsidRPr="005F3FFC">
        <w:rPr>
          <w:rFonts w:asciiTheme="minorEastAsia" w:eastAsiaTheme="minorEastAsia" w:hAnsiTheme="minorEastAsia" w:hint="eastAsia"/>
          <w:sz w:val="21"/>
          <w:szCs w:val="21"/>
        </w:rPr>
        <w:t>。</w:t>
      </w:r>
    </w:p>
    <w:p w14:paraId="7CD2A6B5" w14:textId="231C9253" w:rsidR="00DE5EED" w:rsidRPr="005F3FFC" w:rsidRDefault="00DE5EED" w:rsidP="00386759">
      <w:pPr>
        <w:pStyle w:val="20"/>
        <w:numPr>
          <w:ilvl w:val="1"/>
          <w:numId w:val="16"/>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日 時</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r w:rsidR="002528F9"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002528F9"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１０</w:t>
      </w:r>
      <w:r w:rsidR="00E24539"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８</w:t>
      </w:r>
      <w:r w:rsidR="00443086"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水</w:t>
      </w:r>
      <w:r w:rsidR="00443086" w:rsidRPr="005F3FFC">
        <w:rPr>
          <w:rFonts w:asciiTheme="minorEastAsia" w:eastAsiaTheme="minorEastAsia" w:hAnsiTheme="minorEastAsia" w:hint="eastAsia"/>
          <w:sz w:val="21"/>
          <w:szCs w:val="21"/>
        </w:rPr>
        <w:t>）の指定する時間</w:t>
      </w:r>
    </w:p>
    <w:p w14:paraId="4ABEE9CA" w14:textId="655B1BF8" w:rsidR="002528F9" w:rsidRPr="005F3FFC" w:rsidRDefault="002528F9" w:rsidP="00386759">
      <w:pPr>
        <w:pStyle w:val="20"/>
        <w:numPr>
          <w:ilvl w:val="1"/>
          <w:numId w:val="16"/>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場</w:t>
      </w:r>
      <w:r w:rsidR="00DE5EED" w:rsidRPr="005F3FFC">
        <w:rPr>
          <w:rFonts w:asciiTheme="minorEastAsia" w:eastAsiaTheme="minorEastAsia" w:hAnsiTheme="minorEastAsia" w:hint="eastAsia"/>
          <w:sz w:val="21"/>
          <w:szCs w:val="21"/>
        </w:rPr>
        <w:t xml:space="preserve"> </w:t>
      </w:r>
      <w:r w:rsidRPr="005F3FFC">
        <w:rPr>
          <w:rFonts w:asciiTheme="minorEastAsia" w:eastAsiaTheme="minorEastAsia" w:hAnsiTheme="minorEastAsia" w:hint="eastAsia"/>
          <w:sz w:val="21"/>
          <w:szCs w:val="21"/>
        </w:rPr>
        <w:t>所</w:t>
      </w:r>
      <w:r w:rsidR="00DE5EED" w:rsidRPr="005F3FFC">
        <w:rPr>
          <w:rFonts w:asciiTheme="minorEastAsia" w:eastAsiaTheme="minorEastAsia" w:hAnsiTheme="minorEastAsia"/>
          <w:sz w:val="21"/>
          <w:szCs w:val="21"/>
        </w:rPr>
        <w:tab/>
      </w:r>
      <w:r w:rsidR="00DE5EED" w:rsidRPr="005F3FFC">
        <w:rPr>
          <w:rFonts w:asciiTheme="minorEastAsia" w:eastAsiaTheme="minorEastAsia" w:hAnsiTheme="minorEastAsia" w:hint="eastAsia"/>
          <w:sz w:val="21"/>
          <w:szCs w:val="21"/>
        </w:rPr>
        <w:t>：尼崎市</w:t>
      </w:r>
      <w:r w:rsidR="00F214B0" w:rsidRPr="005F3FFC">
        <w:rPr>
          <w:rFonts w:asciiTheme="minorEastAsia" w:eastAsiaTheme="minorEastAsia" w:hAnsiTheme="minorEastAsia" w:hint="eastAsia"/>
          <w:sz w:val="21"/>
          <w:szCs w:val="21"/>
        </w:rPr>
        <w:t>東七松町1丁目23番1号</w:t>
      </w:r>
      <w:r w:rsidR="00DE5EED" w:rsidRPr="005F3FFC">
        <w:rPr>
          <w:rFonts w:asciiTheme="minorEastAsia" w:eastAsiaTheme="minorEastAsia" w:hAnsiTheme="minorEastAsia" w:hint="eastAsia"/>
          <w:sz w:val="21"/>
          <w:szCs w:val="21"/>
        </w:rPr>
        <w:t>（オンライン</w:t>
      </w:r>
      <w:r w:rsidR="0096352D" w:rsidRPr="005F3FFC">
        <w:rPr>
          <w:rFonts w:asciiTheme="minorEastAsia" w:eastAsiaTheme="minorEastAsia" w:hAnsiTheme="minorEastAsia" w:hint="eastAsia"/>
          <w:sz w:val="21"/>
          <w:szCs w:val="21"/>
        </w:rPr>
        <w:t>不</w:t>
      </w:r>
      <w:r w:rsidR="00DE5EED" w:rsidRPr="005F3FFC">
        <w:rPr>
          <w:rFonts w:asciiTheme="minorEastAsia" w:eastAsiaTheme="minorEastAsia" w:hAnsiTheme="minorEastAsia" w:hint="eastAsia"/>
          <w:sz w:val="21"/>
          <w:szCs w:val="21"/>
        </w:rPr>
        <w:t>可）</w:t>
      </w:r>
    </w:p>
    <w:p w14:paraId="030151E0" w14:textId="20AF8597" w:rsidR="00DE5EED" w:rsidRPr="005F3FFC" w:rsidRDefault="00DE5EED" w:rsidP="00386759">
      <w:pPr>
        <w:pStyle w:val="20"/>
        <w:numPr>
          <w:ilvl w:val="1"/>
          <w:numId w:val="16"/>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参加者</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r w:rsidR="00F214B0" w:rsidRPr="005F3FFC">
        <w:rPr>
          <w:rFonts w:asciiTheme="minorEastAsia" w:eastAsiaTheme="minorEastAsia" w:hAnsiTheme="minorEastAsia" w:hint="eastAsia"/>
          <w:sz w:val="21"/>
          <w:szCs w:val="21"/>
        </w:rPr>
        <w:t>５</w:t>
      </w:r>
      <w:r w:rsidRPr="005F3FFC">
        <w:rPr>
          <w:rFonts w:asciiTheme="minorEastAsia" w:eastAsiaTheme="minorEastAsia" w:hAnsiTheme="minorEastAsia"/>
          <w:sz w:val="21"/>
          <w:szCs w:val="21"/>
        </w:rPr>
        <w:t>人以内</w:t>
      </w:r>
    </w:p>
    <w:p w14:paraId="191BBCEB" w14:textId="00BAB9E5" w:rsidR="002528F9" w:rsidRPr="005F3FFC" w:rsidRDefault="002528F9" w:rsidP="00386759">
      <w:pPr>
        <w:pStyle w:val="20"/>
        <w:numPr>
          <w:ilvl w:val="1"/>
          <w:numId w:val="16"/>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時</w:t>
      </w:r>
      <w:r w:rsidR="00DE5EED" w:rsidRPr="005F3FFC">
        <w:rPr>
          <w:rFonts w:asciiTheme="minorEastAsia" w:eastAsiaTheme="minorEastAsia" w:hAnsiTheme="minorEastAsia" w:hint="eastAsia"/>
          <w:sz w:val="21"/>
          <w:szCs w:val="21"/>
        </w:rPr>
        <w:t xml:space="preserve"> </w:t>
      </w:r>
      <w:r w:rsidRPr="005F3FFC">
        <w:rPr>
          <w:rFonts w:asciiTheme="minorEastAsia" w:eastAsiaTheme="minorEastAsia" w:hAnsiTheme="minorEastAsia" w:hint="eastAsia"/>
          <w:sz w:val="21"/>
          <w:szCs w:val="21"/>
        </w:rPr>
        <w:t>間</w:t>
      </w:r>
      <w:r w:rsidR="00DE5EED" w:rsidRPr="005F3FFC">
        <w:rPr>
          <w:rFonts w:asciiTheme="minorEastAsia" w:eastAsiaTheme="minorEastAsia" w:hAnsiTheme="minorEastAsia"/>
          <w:sz w:val="21"/>
          <w:szCs w:val="21"/>
        </w:rPr>
        <w:tab/>
      </w:r>
      <w:r w:rsidR="00DE5EED" w:rsidRPr="005F3FFC">
        <w:rPr>
          <w:rFonts w:asciiTheme="minorEastAsia" w:eastAsiaTheme="minorEastAsia" w:hAnsiTheme="minorEastAsia" w:hint="eastAsia"/>
          <w:sz w:val="21"/>
          <w:szCs w:val="21"/>
        </w:rPr>
        <w:t>：</w:t>
      </w:r>
      <w:r w:rsidR="00873A63" w:rsidRPr="005F3FFC">
        <w:rPr>
          <w:rFonts w:asciiTheme="minorEastAsia" w:eastAsiaTheme="minorEastAsia" w:hAnsiTheme="minorEastAsia" w:hint="eastAsia"/>
          <w:sz w:val="21"/>
          <w:szCs w:val="21"/>
        </w:rPr>
        <w:t>45</w:t>
      </w:r>
      <w:r w:rsidRPr="005F3FFC">
        <w:rPr>
          <w:rFonts w:asciiTheme="minorEastAsia" w:eastAsiaTheme="minorEastAsia" w:hAnsiTheme="minorEastAsia" w:hint="eastAsia"/>
          <w:sz w:val="21"/>
          <w:szCs w:val="21"/>
        </w:rPr>
        <w:t>分以内</w:t>
      </w:r>
      <w:r w:rsidR="00DE5EED" w:rsidRPr="005F3FFC">
        <w:rPr>
          <w:rFonts w:asciiTheme="minorEastAsia" w:eastAsiaTheme="minorEastAsia" w:hAnsiTheme="minorEastAsia" w:hint="eastAsia"/>
          <w:sz w:val="21"/>
          <w:szCs w:val="21"/>
        </w:rPr>
        <w:t>（</w:t>
      </w:r>
      <w:r w:rsidR="007E5A52" w:rsidRPr="00EE5A4E">
        <w:rPr>
          <w:rFonts w:asciiTheme="minorEastAsia" w:eastAsiaTheme="minorEastAsia" w:hAnsiTheme="minorEastAsia" w:hint="eastAsia"/>
          <w:sz w:val="21"/>
          <w:szCs w:val="21"/>
        </w:rPr>
        <w:t>プレゼンテーション実施後</w:t>
      </w:r>
      <w:r w:rsidR="00DE5EED" w:rsidRPr="005F3FFC">
        <w:rPr>
          <w:rFonts w:asciiTheme="minorEastAsia" w:eastAsiaTheme="minorEastAsia" w:hAnsiTheme="minorEastAsia" w:hint="eastAsia"/>
          <w:sz w:val="21"/>
          <w:szCs w:val="21"/>
        </w:rPr>
        <w:t>15</w:t>
      </w:r>
      <w:r w:rsidRPr="005F3FFC">
        <w:rPr>
          <w:rFonts w:asciiTheme="minorEastAsia" w:eastAsiaTheme="minorEastAsia" w:hAnsiTheme="minorEastAsia" w:hint="eastAsia"/>
          <w:sz w:val="21"/>
          <w:szCs w:val="21"/>
        </w:rPr>
        <w:t>分程度の質疑を予定</w:t>
      </w:r>
      <w:r w:rsidR="00DE5EED" w:rsidRPr="005F3FFC">
        <w:rPr>
          <w:rFonts w:asciiTheme="minorEastAsia" w:eastAsiaTheme="minorEastAsia" w:hAnsiTheme="minorEastAsia" w:hint="eastAsia"/>
          <w:sz w:val="21"/>
          <w:szCs w:val="21"/>
        </w:rPr>
        <w:t>）</w:t>
      </w:r>
    </w:p>
    <w:p w14:paraId="189EF7FE" w14:textId="07C2E5F2" w:rsidR="004B6882" w:rsidRPr="005F3FFC" w:rsidRDefault="00DE5EED" w:rsidP="00386759">
      <w:pPr>
        <w:pStyle w:val="20"/>
        <w:numPr>
          <w:ilvl w:val="1"/>
          <w:numId w:val="16"/>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その他</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r w:rsidR="004B6882" w:rsidRPr="005F3FFC">
        <w:rPr>
          <w:rFonts w:asciiTheme="minorEastAsia" w:eastAsiaTheme="minorEastAsia" w:hAnsiTheme="minorEastAsia" w:hint="eastAsia"/>
          <w:sz w:val="21"/>
          <w:szCs w:val="21"/>
        </w:rPr>
        <w:t>プレゼンテーションは、提案者が事前に提出した提案書等を使用</w:t>
      </w:r>
      <w:r w:rsidR="001C3764" w:rsidRPr="005F3FFC">
        <w:rPr>
          <w:rFonts w:asciiTheme="minorEastAsia" w:eastAsiaTheme="minorEastAsia" w:hAnsiTheme="minorEastAsia" w:hint="eastAsia"/>
          <w:sz w:val="21"/>
          <w:szCs w:val="21"/>
        </w:rPr>
        <w:t>してください。</w:t>
      </w:r>
    </w:p>
    <w:p w14:paraId="4D8DBC65" w14:textId="0E4DD04F" w:rsidR="002528F9" w:rsidRPr="005F3FFC" w:rsidRDefault="004B6882" w:rsidP="001C3764">
      <w:pPr>
        <w:pStyle w:val="a8"/>
        <w:ind w:leftChars="0" w:left="1883"/>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資料の差し替え、追加は認めません。プレゼンテーションは、業務責任者を担うものが行うこと。質疑応答についても基本的に業務責任者が行うこととするが、その補足として業務責任者の指示により別の者が対応することも可能とします。</w:t>
      </w:r>
      <w:r w:rsidR="002528F9" w:rsidRPr="005F3FFC">
        <w:rPr>
          <w:rFonts w:asciiTheme="minorEastAsia" w:eastAsiaTheme="minorEastAsia" w:hAnsiTheme="minorEastAsia" w:hint="eastAsia"/>
          <w:sz w:val="21"/>
          <w:szCs w:val="21"/>
        </w:rPr>
        <w:t>パワーポイント等を使用</w:t>
      </w:r>
      <w:r w:rsidR="00DE5EED" w:rsidRPr="005F3FFC">
        <w:rPr>
          <w:rFonts w:asciiTheme="minorEastAsia" w:eastAsiaTheme="minorEastAsia" w:hAnsiTheme="minorEastAsia" w:hint="eastAsia"/>
          <w:sz w:val="21"/>
          <w:szCs w:val="21"/>
        </w:rPr>
        <w:t>する</w:t>
      </w:r>
      <w:r w:rsidR="002528F9" w:rsidRPr="005F3FFC">
        <w:rPr>
          <w:rFonts w:asciiTheme="minorEastAsia" w:eastAsiaTheme="minorEastAsia" w:hAnsiTheme="minorEastAsia" w:hint="eastAsia"/>
          <w:sz w:val="21"/>
          <w:szCs w:val="21"/>
        </w:rPr>
        <w:t>場合は、</w:t>
      </w:r>
      <w:r w:rsidR="00DE5EED" w:rsidRPr="005F3FFC">
        <w:rPr>
          <w:rFonts w:asciiTheme="minorEastAsia" w:eastAsiaTheme="minorEastAsia" w:hAnsiTheme="minorEastAsia" w:hint="eastAsia"/>
          <w:sz w:val="21"/>
          <w:szCs w:val="21"/>
        </w:rPr>
        <w:t>事前にご連絡ください。</w:t>
      </w:r>
      <w:r w:rsidRPr="005F3FFC">
        <w:rPr>
          <w:rFonts w:asciiTheme="minorEastAsia" w:eastAsiaTheme="minorEastAsia" w:hAnsiTheme="minorEastAsia" w:hint="eastAsia"/>
          <w:sz w:val="21"/>
          <w:szCs w:val="21"/>
        </w:rPr>
        <w:t>プロジェ</w:t>
      </w:r>
      <w:r w:rsidR="002528F9" w:rsidRPr="005F3FFC">
        <w:rPr>
          <w:rFonts w:asciiTheme="minorEastAsia" w:eastAsiaTheme="minorEastAsia" w:hAnsiTheme="minorEastAsia" w:hint="eastAsia"/>
          <w:sz w:val="21"/>
          <w:szCs w:val="21"/>
        </w:rPr>
        <w:t>クター、スクリーン</w:t>
      </w:r>
      <w:r w:rsidR="00DE5EED" w:rsidRPr="005F3FFC">
        <w:rPr>
          <w:rFonts w:asciiTheme="minorEastAsia" w:eastAsiaTheme="minorEastAsia" w:hAnsiTheme="minorEastAsia" w:hint="eastAsia"/>
          <w:sz w:val="21"/>
          <w:szCs w:val="21"/>
        </w:rPr>
        <w:t>については、本市にて</w:t>
      </w:r>
      <w:r w:rsidR="002528F9" w:rsidRPr="005F3FFC">
        <w:rPr>
          <w:rFonts w:asciiTheme="minorEastAsia" w:eastAsiaTheme="minorEastAsia" w:hAnsiTheme="minorEastAsia" w:hint="eastAsia"/>
          <w:sz w:val="21"/>
          <w:szCs w:val="21"/>
        </w:rPr>
        <w:t>用意します</w:t>
      </w:r>
      <w:r w:rsidR="00DE5EED"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パソコンについ</w:t>
      </w:r>
      <w:r w:rsidR="002528F9" w:rsidRPr="005F3FFC">
        <w:rPr>
          <w:rFonts w:asciiTheme="minorEastAsia" w:eastAsiaTheme="minorEastAsia" w:hAnsiTheme="minorEastAsia" w:hint="eastAsia"/>
          <w:sz w:val="21"/>
          <w:szCs w:val="21"/>
        </w:rPr>
        <w:t>ては、ご準備ください。</w:t>
      </w:r>
      <w:r w:rsidR="00DE5EED" w:rsidRPr="005F3FFC">
        <w:rPr>
          <w:rFonts w:asciiTheme="minorEastAsia" w:eastAsiaTheme="minorEastAsia" w:hAnsiTheme="minorEastAsia" w:hint="eastAsia"/>
          <w:sz w:val="21"/>
          <w:szCs w:val="21"/>
        </w:rPr>
        <w:t>なお、</w:t>
      </w:r>
      <w:r w:rsidR="00CD648F" w:rsidRPr="005F3FFC">
        <w:rPr>
          <w:rFonts w:asciiTheme="minorEastAsia" w:eastAsiaTheme="minorEastAsia" w:hAnsiTheme="minorEastAsia" w:hint="eastAsia"/>
          <w:sz w:val="21"/>
          <w:szCs w:val="21"/>
        </w:rPr>
        <w:t>プレゼンテーション</w:t>
      </w:r>
      <w:r w:rsidR="00873A63" w:rsidRPr="005F3FFC">
        <w:rPr>
          <w:rFonts w:asciiTheme="minorEastAsia" w:eastAsiaTheme="minorEastAsia" w:hAnsiTheme="minorEastAsia" w:hint="eastAsia"/>
          <w:sz w:val="21"/>
          <w:szCs w:val="21"/>
        </w:rPr>
        <w:t>にかかる</w:t>
      </w:r>
      <w:r w:rsidR="002528F9" w:rsidRPr="005F3FFC">
        <w:rPr>
          <w:rFonts w:asciiTheme="minorEastAsia" w:eastAsiaTheme="minorEastAsia" w:hAnsiTheme="minorEastAsia"/>
          <w:sz w:val="21"/>
          <w:szCs w:val="21"/>
        </w:rPr>
        <w:t>費用</w:t>
      </w:r>
      <w:r w:rsidR="00873A63" w:rsidRPr="005F3FFC">
        <w:rPr>
          <w:rFonts w:asciiTheme="minorEastAsia" w:eastAsiaTheme="minorEastAsia" w:hAnsiTheme="minorEastAsia" w:hint="eastAsia"/>
          <w:sz w:val="21"/>
          <w:szCs w:val="21"/>
        </w:rPr>
        <w:t>について</w:t>
      </w:r>
      <w:r w:rsidR="002528F9" w:rsidRPr="005F3FFC">
        <w:rPr>
          <w:rFonts w:asciiTheme="minorEastAsia" w:eastAsiaTheme="minorEastAsia" w:hAnsiTheme="minorEastAsia"/>
          <w:sz w:val="21"/>
          <w:szCs w:val="21"/>
        </w:rPr>
        <w:t>は</w:t>
      </w:r>
      <w:r w:rsidR="00873A63" w:rsidRPr="005F3FFC">
        <w:rPr>
          <w:rFonts w:asciiTheme="minorEastAsia" w:eastAsiaTheme="minorEastAsia" w:hAnsiTheme="minorEastAsia" w:hint="eastAsia"/>
          <w:sz w:val="21"/>
          <w:szCs w:val="21"/>
        </w:rPr>
        <w:t>、</w:t>
      </w:r>
      <w:r w:rsidR="002528F9" w:rsidRPr="005F3FFC">
        <w:rPr>
          <w:rFonts w:asciiTheme="minorEastAsia" w:eastAsiaTheme="minorEastAsia" w:hAnsiTheme="minorEastAsia"/>
          <w:sz w:val="21"/>
          <w:szCs w:val="21"/>
        </w:rPr>
        <w:t>提案事業者の負担とします。</w:t>
      </w:r>
    </w:p>
    <w:p w14:paraId="67C85B13" w14:textId="77777777" w:rsidR="002528F9" w:rsidRPr="005F3FFC" w:rsidRDefault="002528F9" w:rsidP="00DE5EED">
      <w:pPr>
        <w:pStyle w:val="20"/>
        <w:ind w:leftChars="0" w:firstLineChars="89"/>
        <w:rPr>
          <w:rFonts w:asciiTheme="minorEastAsia" w:eastAsiaTheme="minorEastAsia" w:hAnsiTheme="minorEastAsia"/>
          <w:sz w:val="21"/>
          <w:szCs w:val="21"/>
        </w:rPr>
      </w:pPr>
    </w:p>
    <w:p w14:paraId="4488A8DB" w14:textId="3D0A454A" w:rsidR="00DE5EED"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15　</w:t>
      </w:r>
      <w:r w:rsidR="00FD439B" w:rsidRPr="005F3FFC">
        <w:rPr>
          <w:rFonts w:asciiTheme="minorEastAsia" w:eastAsiaTheme="minorEastAsia" w:hAnsiTheme="minorEastAsia" w:hint="eastAsia"/>
          <w:b/>
          <w:sz w:val="21"/>
          <w:szCs w:val="21"/>
        </w:rPr>
        <w:t>審査</w:t>
      </w:r>
      <w:r w:rsidR="00DE5EED" w:rsidRPr="005F3FFC">
        <w:rPr>
          <w:rFonts w:asciiTheme="minorEastAsia" w:eastAsiaTheme="minorEastAsia" w:hAnsiTheme="minorEastAsia" w:hint="eastAsia"/>
          <w:b/>
          <w:sz w:val="21"/>
          <w:szCs w:val="21"/>
        </w:rPr>
        <w:t>等の実施</w:t>
      </w:r>
    </w:p>
    <w:p w14:paraId="1B3344F6" w14:textId="316CAD01" w:rsidR="000C0265" w:rsidRPr="005F3FFC" w:rsidRDefault="000C0265" w:rsidP="00386759">
      <w:pPr>
        <w:pStyle w:val="20"/>
        <w:numPr>
          <w:ilvl w:val="0"/>
          <w:numId w:val="20"/>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審査について</w:t>
      </w:r>
    </w:p>
    <w:p w14:paraId="72E6FDFD" w14:textId="116AA032" w:rsidR="00873A63" w:rsidRPr="005F3FFC" w:rsidRDefault="00DE5EED" w:rsidP="00DE5EED">
      <w:pPr>
        <w:pStyle w:val="20"/>
        <w:ind w:left="170" w:firstLine="178"/>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提案書と</w:t>
      </w:r>
      <w:r w:rsidR="00015B5D" w:rsidRPr="005F3FFC">
        <w:rPr>
          <w:rFonts w:asciiTheme="minorEastAsia" w:eastAsiaTheme="minorEastAsia" w:hAnsiTheme="minorEastAsia" w:hint="eastAsia"/>
          <w:sz w:val="21"/>
          <w:szCs w:val="21"/>
        </w:rPr>
        <w:t>提案審査</w:t>
      </w:r>
      <w:r w:rsidR="00DB7167" w:rsidRPr="005F3FFC">
        <w:rPr>
          <w:rFonts w:asciiTheme="minorEastAsia" w:eastAsiaTheme="minorEastAsia" w:hAnsiTheme="minorEastAsia" w:hint="eastAsia"/>
          <w:sz w:val="21"/>
          <w:szCs w:val="21"/>
        </w:rPr>
        <w:t>（プレゼンテーション）</w:t>
      </w:r>
      <w:r w:rsidR="00873A63" w:rsidRPr="005F3FFC">
        <w:rPr>
          <w:rFonts w:asciiTheme="minorEastAsia" w:eastAsiaTheme="minorEastAsia" w:hAnsiTheme="minorEastAsia" w:hint="eastAsia"/>
          <w:sz w:val="21"/>
          <w:szCs w:val="21"/>
        </w:rPr>
        <w:t>の内容を</w:t>
      </w:r>
      <w:r w:rsidR="00CD648F" w:rsidRPr="005F3FFC">
        <w:rPr>
          <w:rFonts w:asciiTheme="minorEastAsia" w:eastAsiaTheme="minorEastAsia" w:hAnsiTheme="minorEastAsia" w:hint="eastAsia"/>
          <w:sz w:val="21"/>
          <w:szCs w:val="21"/>
        </w:rPr>
        <w:t>総合的に審査し、</w:t>
      </w:r>
      <w:r w:rsidRPr="005F3FFC">
        <w:rPr>
          <w:rFonts w:asciiTheme="minorEastAsia" w:eastAsiaTheme="minorEastAsia" w:hAnsiTheme="minorEastAsia" w:hint="eastAsia"/>
          <w:sz w:val="21"/>
          <w:szCs w:val="21"/>
        </w:rPr>
        <w:t>決定</w:t>
      </w:r>
      <w:r w:rsidR="00873A63" w:rsidRPr="005F3FFC">
        <w:rPr>
          <w:rFonts w:asciiTheme="minorEastAsia" w:eastAsiaTheme="minorEastAsia" w:hAnsiTheme="minorEastAsia" w:hint="eastAsia"/>
          <w:sz w:val="21"/>
          <w:szCs w:val="21"/>
        </w:rPr>
        <w:t>し</w:t>
      </w:r>
      <w:r w:rsidRPr="005F3FFC">
        <w:rPr>
          <w:rFonts w:asciiTheme="minorEastAsia" w:eastAsiaTheme="minorEastAsia" w:hAnsiTheme="minorEastAsia" w:hint="eastAsia"/>
          <w:sz w:val="21"/>
          <w:szCs w:val="21"/>
        </w:rPr>
        <w:t>ます。なお、</w:t>
      </w:r>
      <w:r w:rsidR="001B5434" w:rsidRPr="005F3FFC">
        <w:rPr>
          <w:rFonts w:asciiTheme="minorEastAsia" w:eastAsiaTheme="minorEastAsia" w:hAnsiTheme="minorEastAsia" w:hint="eastAsia"/>
          <w:sz w:val="21"/>
          <w:szCs w:val="21"/>
        </w:rPr>
        <w:t>1</w:t>
      </w:r>
      <w:r w:rsidRPr="005F3FFC">
        <w:rPr>
          <w:rFonts w:asciiTheme="minorEastAsia" w:eastAsiaTheme="minorEastAsia" w:hAnsiTheme="minorEastAsia" w:hint="eastAsia"/>
          <w:sz w:val="21"/>
          <w:szCs w:val="21"/>
        </w:rPr>
        <w:t>社のみの提案となった場合についても、同様の審査により決定します。</w:t>
      </w:r>
    </w:p>
    <w:p w14:paraId="49C2A336" w14:textId="59B9A2B9" w:rsidR="00DE5EED" w:rsidRPr="005F3FFC" w:rsidRDefault="00DE5EED" w:rsidP="00386759">
      <w:pPr>
        <w:pStyle w:val="a8"/>
        <w:numPr>
          <w:ilvl w:val="0"/>
          <w:numId w:val="29"/>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予定価格を超えている場合は、審査から除外します。</w:t>
      </w:r>
    </w:p>
    <w:p w14:paraId="4AFC3DA9" w14:textId="6AC6C480" w:rsidR="00DE5EED" w:rsidRPr="005F3FFC" w:rsidRDefault="00DE5EED" w:rsidP="00223A20">
      <w:pPr>
        <w:pStyle w:val="a8"/>
        <w:numPr>
          <w:ilvl w:val="0"/>
          <w:numId w:val="29"/>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審査項目は、別紙</w:t>
      </w:r>
      <w:r w:rsidR="00F207B2" w:rsidRPr="005F3FFC">
        <w:rPr>
          <w:rFonts w:asciiTheme="minorEastAsia" w:eastAsiaTheme="minorEastAsia" w:hAnsiTheme="minorEastAsia" w:hint="eastAsia"/>
          <w:sz w:val="21"/>
          <w:szCs w:val="21"/>
        </w:rPr>
        <w:t>2</w:t>
      </w:r>
      <w:r w:rsidRPr="005F3FFC">
        <w:rPr>
          <w:rFonts w:asciiTheme="minorEastAsia" w:eastAsiaTheme="minorEastAsia" w:hAnsiTheme="minorEastAsia" w:hint="eastAsia"/>
          <w:sz w:val="21"/>
          <w:szCs w:val="21"/>
        </w:rPr>
        <w:t>「</w:t>
      </w:r>
      <w:r w:rsidR="00223A20" w:rsidRPr="005F3FFC">
        <w:rPr>
          <w:rFonts w:asciiTheme="minorEastAsia" w:eastAsiaTheme="minorEastAsia" w:hAnsiTheme="minorEastAsia" w:hint="eastAsia"/>
          <w:sz w:val="21"/>
          <w:szCs w:val="21"/>
        </w:rPr>
        <w:t>尼崎市</w:t>
      </w:r>
      <w:r w:rsidR="00A446CB" w:rsidRPr="005F3FFC">
        <w:rPr>
          <w:rFonts w:asciiTheme="minorEastAsia" w:eastAsiaTheme="minorEastAsia" w:hAnsiTheme="minorEastAsia" w:hint="eastAsia"/>
          <w:sz w:val="21"/>
          <w:szCs w:val="21"/>
        </w:rPr>
        <w:t>障害者福祉</w:t>
      </w:r>
      <w:r w:rsidR="00100E67" w:rsidRPr="005F3FFC">
        <w:rPr>
          <w:rFonts w:asciiTheme="minorEastAsia" w:eastAsiaTheme="minorEastAsia" w:hAnsiTheme="minorEastAsia" w:hint="eastAsia"/>
          <w:sz w:val="21"/>
          <w:szCs w:val="21"/>
        </w:rPr>
        <w:t>総合</w:t>
      </w:r>
      <w:r w:rsidR="00223A20" w:rsidRPr="005F3FFC">
        <w:rPr>
          <w:rFonts w:asciiTheme="minorEastAsia" w:eastAsiaTheme="minorEastAsia" w:hAnsiTheme="minorEastAsia" w:hint="eastAsia"/>
          <w:sz w:val="21"/>
          <w:szCs w:val="21"/>
        </w:rPr>
        <w:t>システム標準化対応に伴う移行作業業務</w:t>
      </w:r>
      <w:r w:rsidR="00873A63" w:rsidRPr="005F3FFC">
        <w:rPr>
          <w:rFonts w:asciiTheme="minorEastAsia" w:eastAsiaTheme="minorEastAsia" w:hAnsiTheme="minorEastAsia" w:hint="eastAsia"/>
          <w:sz w:val="21"/>
          <w:szCs w:val="21"/>
        </w:rPr>
        <w:t>に係る公募型</w:t>
      </w:r>
      <w:r w:rsidRPr="005F3FFC">
        <w:rPr>
          <w:rFonts w:asciiTheme="minorEastAsia" w:eastAsiaTheme="minorEastAsia" w:hAnsiTheme="minorEastAsia" w:hint="eastAsia"/>
          <w:sz w:val="21"/>
          <w:szCs w:val="21"/>
        </w:rPr>
        <w:t>プロポーザル方式評価基準」に基づく評価点により行います。</w:t>
      </w:r>
    </w:p>
    <w:p w14:paraId="49D65D94" w14:textId="6140CC4C" w:rsidR="00DE5EED" w:rsidRPr="005F3FFC" w:rsidRDefault="00DE5EED" w:rsidP="00386759">
      <w:pPr>
        <w:pStyle w:val="a8"/>
        <w:numPr>
          <w:ilvl w:val="0"/>
          <w:numId w:val="29"/>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選考にあたり、本市職員で構成する選考委員会を設置します。</w:t>
      </w:r>
    </w:p>
    <w:p w14:paraId="3FD0C0CC" w14:textId="7377610D" w:rsidR="00DE5EED" w:rsidRPr="005F3FFC" w:rsidRDefault="00DE5EED" w:rsidP="00386759">
      <w:pPr>
        <w:pStyle w:val="a8"/>
        <w:numPr>
          <w:ilvl w:val="0"/>
          <w:numId w:val="29"/>
        </w:numPr>
        <w:ind w:left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審査の結果、評価点の最も高い者を契約候補事業者とし、</w:t>
      </w:r>
      <w:r w:rsidR="00873A63" w:rsidRPr="005F3FFC">
        <w:rPr>
          <w:rFonts w:asciiTheme="minorEastAsia" w:eastAsiaTheme="minorEastAsia" w:hAnsiTheme="minorEastAsia" w:hint="eastAsia"/>
          <w:sz w:val="21"/>
          <w:szCs w:val="21"/>
        </w:rPr>
        <w:t>評価点の最も高い者が2者以上の場合は</w:t>
      </w:r>
      <w:r w:rsidRPr="005F3FFC">
        <w:rPr>
          <w:rFonts w:asciiTheme="minorEastAsia" w:eastAsiaTheme="minorEastAsia" w:hAnsiTheme="minorEastAsia" w:hint="eastAsia"/>
          <w:sz w:val="21"/>
          <w:szCs w:val="21"/>
        </w:rPr>
        <w:t>、くじ引きにより契約候補事業者を</w:t>
      </w:r>
      <w:r w:rsidR="00873A63" w:rsidRPr="005F3FFC">
        <w:rPr>
          <w:rFonts w:asciiTheme="minorEastAsia" w:eastAsiaTheme="minorEastAsia" w:hAnsiTheme="minorEastAsia" w:hint="eastAsia"/>
          <w:sz w:val="21"/>
          <w:szCs w:val="21"/>
        </w:rPr>
        <w:t>決定</w:t>
      </w:r>
      <w:r w:rsidRPr="005F3FFC">
        <w:rPr>
          <w:rFonts w:asciiTheme="minorEastAsia" w:eastAsiaTheme="minorEastAsia" w:hAnsiTheme="minorEastAsia" w:hint="eastAsia"/>
          <w:sz w:val="21"/>
          <w:szCs w:val="21"/>
        </w:rPr>
        <w:t>します。</w:t>
      </w:r>
    </w:p>
    <w:p w14:paraId="247BAF00" w14:textId="76DFE6B2" w:rsidR="000C0265" w:rsidRPr="005F3FFC" w:rsidRDefault="000C0265" w:rsidP="00386759">
      <w:pPr>
        <w:pStyle w:val="20"/>
        <w:numPr>
          <w:ilvl w:val="0"/>
          <w:numId w:val="20"/>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評価項目</w:t>
      </w:r>
      <w:r w:rsidR="00386759" w:rsidRPr="005F3FFC">
        <w:rPr>
          <w:rFonts w:asciiTheme="minorEastAsia" w:eastAsiaTheme="minorEastAsia" w:hAnsiTheme="minorEastAsia" w:hint="eastAsia"/>
          <w:sz w:val="21"/>
          <w:szCs w:val="21"/>
        </w:rPr>
        <w:t>について</w:t>
      </w:r>
    </w:p>
    <w:p w14:paraId="735FE648" w14:textId="6570CE08" w:rsidR="006E747B" w:rsidRPr="005F3FFC" w:rsidRDefault="006E747B" w:rsidP="00386759">
      <w:pPr>
        <w:pStyle w:val="20"/>
        <w:ind w:left="170" w:firstLine="178"/>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審査は、提案書・機能要件を提案点、</w:t>
      </w:r>
      <w:r w:rsidR="00386759" w:rsidRPr="005F3FFC">
        <w:rPr>
          <w:rFonts w:asciiTheme="minorEastAsia" w:eastAsiaTheme="minorEastAsia" w:hAnsiTheme="minorEastAsia" w:hint="eastAsia"/>
          <w:sz w:val="21"/>
          <w:szCs w:val="21"/>
        </w:rPr>
        <w:t>提案審査</w:t>
      </w:r>
      <w:r w:rsidR="00DB7167" w:rsidRPr="005F3FFC">
        <w:rPr>
          <w:rFonts w:asciiTheme="minorEastAsia" w:eastAsiaTheme="minorEastAsia" w:hAnsiTheme="minorEastAsia" w:hint="eastAsia"/>
          <w:sz w:val="21"/>
          <w:szCs w:val="21"/>
        </w:rPr>
        <w:t>（プレゼンテーション）</w:t>
      </w:r>
      <w:r w:rsidRPr="005F3FFC">
        <w:rPr>
          <w:rFonts w:asciiTheme="minorEastAsia" w:eastAsiaTheme="minorEastAsia" w:hAnsiTheme="minorEastAsia" w:hint="eastAsia"/>
          <w:sz w:val="21"/>
          <w:szCs w:val="21"/>
        </w:rPr>
        <w:t>を実技点、提案価格を価格点において評価し、提案点に実技点と価格点を含めた総合審査方式で</w:t>
      </w:r>
      <w:r w:rsidR="00386759" w:rsidRPr="005F3FFC">
        <w:rPr>
          <w:rFonts w:asciiTheme="minorEastAsia" w:eastAsiaTheme="minorEastAsia" w:hAnsiTheme="minorEastAsia" w:hint="eastAsia"/>
          <w:sz w:val="21"/>
          <w:szCs w:val="21"/>
        </w:rPr>
        <w:t>行います</w:t>
      </w:r>
      <w:r w:rsidRPr="005F3FFC">
        <w:rPr>
          <w:rFonts w:asciiTheme="minorEastAsia" w:eastAsiaTheme="minorEastAsia" w:hAnsiTheme="minorEastAsia" w:hint="eastAsia"/>
          <w:sz w:val="21"/>
          <w:szCs w:val="21"/>
        </w:rPr>
        <w:t>。</w:t>
      </w:r>
    </w:p>
    <w:tbl>
      <w:tblPr>
        <w:tblpPr w:leftFromText="142" w:rightFromText="142" w:vertAnchor="text" w:horzAnchor="margin" w:tblpXSpec="center" w:tblpY="184"/>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1560"/>
        <w:gridCol w:w="4819"/>
      </w:tblGrid>
      <w:tr w:rsidR="005F3FFC" w:rsidRPr="005F3FFC" w14:paraId="2E35CD2A" w14:textId="77777777" w:rsidTr="00F550D9">
        <w:trPr>
          <w:cantSplit/>
          <w:tblHeader/>
        </w:trPr>
        <w:tc>
          <w:tcPr>
            <w:tcW w:w="1275" w:type="dxa"/>
            <w:shd w:val="clear" w:color="auto" w:fill="D9D9D9"/>
          </w:tcPr>
          <w:p w14:paraId="737FBC00" w14:textId="77777777" w:rsidR="00E073A8" w:rsidRPr="005F3FFC" w:rsidRDefault="00E073A8" w:rsidP="00E073A8">
            <w:pPr>
              <w:spacing w:line="320" w:lineRule="exact"/>
              <w:jc w:val="center"/>
              <w:rPr>
                <w:rFonts w:hAnsi="ＭＳ 明朝"/>
                <w:sz w:val="21"/>
                <w:szCs w:val="21"/>
              </w:rPr>
            </w:pPr>
            <w:r w:rsidRPr="005F3FFC">
              <w:rPr>
                <w:rFonts w:hAnsi="ＭＳ 明朝" w:hint="eastAsia"/>
                <w:sz w:val="21"/>
                <w:szCs w:val="21"/>
              </w:rPr>
              <w:t>評価区分</w:t>
            </w:r>
          </w:p>
        </w:tc>
        <w:tc>
          <w:tcPr>
            <w:tcW w:w="1560" w:type="dxa"/>
            <w:shd w:val="clear" w:color="auto" w:fill="D9D9D9"/>
          </w:tcPr>
          <w:p w14:paraId="065C4444" w14:textId="77777777" w:rsidR="00E073A8" w:rsidRPr="005F3FFC" w:rsidRDefault="00E073A8" w:rsidP="00E073A8">
            <w:pPr>
              <w:spacing w:line="320" w:lineRule="exact"/>
              <w:jc w:val="center"/>
              <w:rPr>
                <w:rFonts w:hAnsi="ＭＳ 明朝"/>
                <w:sz w:val="21"/>
                <w:szCs w:val="21"/>
              </w:rPr>
            </w:pPr>
            <w:r w:rsidRPr="005F3FFC">
              <w:rPr>
                <w:rFonts w:hAnsi="ＭＳ 明朝" w:hint="eastAsia"/>
                <w:sz w:val="21"/>
                <w:szCs w:val="21"/>
              </w:rPr>
              <w:t>評価項目</w:t>
            </w:r>
          </w:p>
        </w:tc>
        <w:tc>
          <w:tcPr>
            <w:tcW w:w="4819" w:type="dxa"/>
            <w:shd w:val="clear" w:color="auto" w:fill="D9D9D9"/>
          </w:tcPr>
          <w:p w14:paraId="1CB38659" w14:textId="77777777" w:rsidR="00E073A8" w:rsidRPr="005F3FFC" w:rsidRDefault="00E073A8" w:rsidP="00E073A8">
            <w:pPr>
              <w:spacing w:line="320" w:lineRule="exact"/>
              <w:jc w:val="center"/>
              <w:rPr>
                <w:rFonts w:hAnsi="ＭＳ 明朝"/>
                <w:sz w:val="21"/>
                <w:szCs w:val="21"/>
              </w:rPr>
            </w:pPr>
            <w:r w:rsidRPr="005F3FFC">
              <w:rPr>
                <w:rFonts w:hAnsi="ＭＳ 明朝" w:hint="eastAsia"/>
                <w:sz w:val="21"/>
                <w:szCs w:val="21"/>
              </w:rPr>
              <w:t>主な評価内容</w:t>
            </w:r>
          </w:p>
        </w:tc>
      </w:tr>
      <w:tr w:rsidR="005F3FFC" w:rsidRPr="005F3FFC" w14:paraId="21936BDC" w14:textId="77777777" w:rsidTr="00F550D9">
        <w:trPr>
          <w:cantSplit/>
        </w:trPr>
        <w:tc>
          <w:tcPr>
            <w:tcW w:w="1275" w:type="dxa"/>
            <w:vMerge w:val="restart"/>
          </w:tcPr>
          <w:p w14:paraId="610C8D03"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提案点</w:t>
            </w:r>
          </w:p>
        </w:tc>
        <w:tc>
          <w:tcPr>
            <w:tcW w:w="1560" w:type="dxa"/>
          </w:tcPr>
          <w:p w14:paraId="398A943E"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提案書評価</w:t>
            </w:r>
          </w:p>
        </w:tc>
        <w:tc>
          <w:tcPr>
            <w:tcW w:w="4819" w:type="dxa"/>
          </w:tcPr>
          <w:p w14:paraId="1465D46F"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調達仕様書に基づく提案内容等</w:t>
            </w:r>
          </w:p>
        </w:tc>
      </w:tr>
      <w:tr w:rsidR="005F3FFC" w:rsidRPr="005F3FFC" w14:paraId="684CD9FD" w14:textId="77777777" w:rsidTr="00F550D9">
        <w:trPr>
          <w:cantSplit/>
        </w:trPr>
        <w:tc>
          <w:tcPr>
            <w:tcW w:w="1275" w:type="dxa"/>
            <w:vMerge/>
          </w:tcPr>
          <w:p w14:paraId="2F9D9FFA" w14:textId="77777777" w:rsidR="00E073A8" w:rsidRPr="005F3FFC" w:rsidRDefault="00E073A8" w:rsidP="00E073A8">
            <w:pPr>
              <w:spacing w:line="320" w:lineRule="exact"/>
              <w:rPr>
                <w:rFonts w:hAnsi="ＭＳ 明朝"/>
                <w:sz w:val="21"/>
                <w:szCs w:val="21"/>
              </w:rPr>
            </w:pPr>
          </w:p>
        </w:tc>
        <w:tc>
          <w:tcPr>
            <w:tcW w:w="1560" w:type="dxa"/>
          </w:tcPr>
          <w:p w14:paraId="4D0F177B"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機能要件評価</w:t>
            </w:r>
          </w:p>
        </w:tc>
        <w:tc>
          <w:tcPr>
            <w:tcW w:w="4819" w:type="dxa"/>
          </w:tcPr>
          <w:p w14:paraId="5704A578"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機能要件回答の適合度</w:t>
            </w:r>
          </w:p>
        </w:tc>
      </w:tr>
      <w:tr w:rsidR="005F3FFC" w:rsidRPr="005F3FFC" w14:paraId="5A348BA0" w14:textId="77777777" w:rsidTr="00F550D9">
        <w:trPr>
          <w:cantSplit/>
        </w:trPr>
        <w:tc>
          <w:tcPr>
            <w:tcW w:w="1275" w:type="dxa"/>
          </w:tcPr>
          <w:p w14:paraId="6753A03D"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実技点</w:t>
            </w:r>
          </w:p>
        </w:tc>
        <w:tc>
          <w:tcPr>
            <w:tcW w:w="1560" w:type="dxa"/>
          </w:tcPr>
          <w:p w14:paraId="0E37427E"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プレゼンテーション評価</w:t>
            </w:r>
          </w:p>
        </w:tc>
        <w:tc>
          <w:tcPr>
            <w:tcW w:w="4819" w:type="dxa"/>
          </w:tcPr>
          <w:p w14:paraId="78FE98B0" w14:textId="27248B67" w:rsidR="00E073A8" w:rsidRPr="005F3FFC" w:rsidRDefault="00E073A8" w:rsidP="00E073A8">
            <w:pPr>
              <w:spacing w:line="320" w:lineRule="exact"/>
              <w:rPr>
                <w:rFonts w:hAnsi="ＭＳ 明朝"/>
                <w:sz w:val="21"/>
                <w:szCs w:val="21"/>
              </w:rPr>
            </w:pPr>
            <w:r w:rsidRPr="005F3FFC">
              <w:rPr>
                <w:rFonts w:hAnsi="ＭＳ 明朝" w:hint="eastAsia"/>
                <w:sz w:val="21"/>
                <w:szCs w:val="21"/>
              </w:rPr>
              <w:t>説明の論理性や</w:t>
            </w:r>
            <w:r w:rsidR="004852DB" w:rsidRPr="005F3FFC">
              <w:rPr>
                <w:rFonts w:hAnsi="ＭＳ 明朝" w:hint="eastAsia"/>
                <w:sz w:val="21"/>
                <w:szCs w:val="21"/>
              </w:rPr>
              <w:t>業務責任者</w:t>
            </w:r>
            <w:r w:rsidRPr="005F3FFC">
              <w:rPr>
                <w:rFonts w:hAnsi="ＭＳ 明朝" w:hint="eastAsia"/>
                <w:sz w:val="21"/>
                <w:szCs w:val="21"/>
              </w:rPr>
              <w:t>等の資質、知識・経験の豊富さなど</w:t>
            </w:r>
          </w:p>
        </w:tc>
      </w:tr>
      <w:tr w:rsidR="005F3FFC" w:rsidRPr="005F3FFC" w14:paraId="6566EAD3" w14:textId="77777777" w:rsidTr="00F550D9">
        <w:trPr>
          <w:cantSplit/>
        </w:trPr>
        <w:tc>
          <w:tcPr>
            <w:tcW w:w="1275" w:type="dxa"/>
          </w:tcPr>
          <w:p w14:paraId="518998F5"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価格点</w:t>
            </w:r>
          </w:p>
        </w:tc>
        <w:tc>
          <w:tcPr>
            <w:tcW w:w="1560" w:type="dxa"/>
          </w:tcPr>
          <w:p w14:paraId="26BDC9F8"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提案価格評価</w:t>
            </w:r>
          </w:p>
        </w:tc>
        <w:tc>
          <w:tcPr>
            <w:tcW w:w="4819" w:type="dxa"/>
          </w:tcPr>
          <w:p w14:paraId="59F9F633" w14:textId="77777777" w:rsidR="00E073A8" w:rsidRPr="005F3FFC" w:rsidRDefault="00E073A8" w:rsidP="00E073A8">
            <w:pPr>
              <w:spacing w:line="320" w:lineRule="exact"/>
              <w:rPr>
                <w:rFonts w:hAnsi="ＭＳ 明朝"/>
                <w:sz w:val="21"/>
                <w:szCs w:val="21"/>
              </w:rPr>
            </w:pPr>
            <w:r w:rsidRPr="005F3FFC">
              <w:rPr>
                <w:rFonts w:hAnsi="ＭＳ 明朝" w:hint="eastAsia"/>
                <w:sz w:val="21"/>
                <w:szCs w:val="21"/>
              </w:rPr>
              <w:t>移行費用等の合計</w:t>
            </w:r>
          </w:p>
        </w:tc>
      </w:tr>
    </w:tbl>
    <w:p w14:paraId="1A376B32" w14:textId="77777777" w:rsidR="006E747B" w:rsidRPr="005F3FFC" w:rsidRDefault="006E747B" w:rsidP="00386759">
      <w:pPr>
        <w:pStyle w:val="20"/>
        <w:ind w:leftChars="0" w:left="581" w:firstLineChars="0" w:firstLine="0"/>
        <w:rPr>
          <w:rFonts w:asciiTheme="minorEastAsia" w:eastAsiaTheme="minorEastAsia" w:hAnsiTheme="minorEastAsia"/>
          <w:sz w:val="21"/>
          <w:szCs w:val="21"/>
        </w:rPr>
      </w:pPr>
    </w:p>
    <w:p w14:paraId="0CCEB01C" w14:textId="499D9B93" w:rsidR="006E747B" w:rsidRPr="005F3FFC" w:rsidRDefault="006E747B" w:rsidP="00386759">
      <w:pPr>
        <w:pStyle w:val="20"/>
        <w:numPr>
          <w:ilvl w:val="0"/>
          <w:numId w:val="20"/>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lastRenderedPageBreak/>
        <w:t>総合審査</w:t>
      </w:r>
      <w:r w:rsidR="00386759" w:rsidRPr="005F3FFC">
        <w:rPr>
          <w:rFonts w:asciiTheme="minorEastAsia" w:eastAsiaTheme="minorEastAsia" w:hAnsiTheme="minorEastAsia" w:hint="eastAsia"/>
          <w:sz w:val="21"/>
          <w:szCs w:val="21"/>
        </w:rPr>
        <w:t>について</w:t>
      </w:r>
    </w:p>
    <w:p w14:paraId="0293E235" w14:textId="33FBEE33" w:rsidR="0082318F" w:rsidRPr="005F3FFC" w:rsidRDefault="0082318F" w:rsidP="00386759">
      <w:pPr>
        <w:pStyle w:val="20"/>
        <w:numPr>
          <w:ilvl w:val="1"/>
          <w:numId w:val="21"/>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提案点の評価点がそれぞれ</w:t>
      </w:r>
      <w:r w:rsidRPr="005F3FFC">
        <w:rPr>
          <w:rFonts w:asciiTheme="minorEastAsia" w:eastAsiaTheme="minorEastAsia" w:hAnsiTheme="minorEastAsia"/>
          <w:sz w:val="21"/>
          <w:szCs w:val="21"/>
        </w:rPr>
        <w:t>6割以上の事業者を対象に行い、総合審査で優先交渉権者を決定</w:t>
      </w:r>
      <w:r w:rsidR="00386759"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sz w:val="21"/>
          <w:szCs w:val="21"/>
        </w:rPr>
        <w:t>。</w:t>
      </w:r>
    </w:p>
    <w:p w14:paraId="7E59B656" w14:textId="76A76FEA" w:rsidR="0082318F" w:rsidRPr="005F3FFC" w:rsidRDefault="0082318F" w:rsidP="00386759">
      <w:pPr>
        <w:pStyle w:val="20"/>
        <w:numPr>
          <w:ilvl w:val="1"/>
          <w:numId w:val="21"/>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総合審査における選考については、提案点、実技点及び価格点の合計に、「</w:t>
      </w:r>
      <w:r w:rsidR="00DB7167" w:rsidRPr="005F3FFC">
        <w:rPr>
          <w:rFonts w:asciiTheme="minorEastAsia" w:eastAsiaTheme="minorEastAsia" w:hAnsiTheme="minorEastAsia" w:hint="eastAsia"/>
          <w:sz w:val="21"/>
          <w:szCs w:val="21"/>
        </w:rPr>
        <w:t>12</w:t>
      </w:r>
      <w:r w:rsidRPr="005F3FFC">
        <w:rPr>
          <w:rFonts w:asciiTheme="minorEastAsia" w:eastAsiaTheme="minorEastAsia" w:hAnsiTheme="minorEastAsia"/>
          <w:sz w:val="21"/>
          <w:szCs w:val="21"/>
        </w:rPr>
        <w:t xml:space="preserve">　提出書等の作成」記載項目の「</w:t>
      </w:r>
      <w:r w:rsidR="00386759" w:rsidRPr="005F3FFC">
        <w:rPr>
          <w:rFonts w:asciiTheme="minorEastAsia" w:eastAsiaTheme="minorEastAsia" w:hAnsiTheme="minorEastAsia" w:hint="eastAsia"/>
          <w:sz w:val="21"/>
          <w:szCs w:val="21"/>
        </w:rPr>
        <w:t xml:space="preserve">1　</w:t>
      </w:r>
      <w:r w:rsidRPr="005F3FFC">
        <w:rPr>
          <w:rFonts w:asciiTheme="minorEastAsia" w:eastAsiaTheme="minorEastAsia" w:hAnsiTheme="minorEastAsia"/>
          <w:sz w:val="21"/>
          <w:szCs w:val="21"/>
        </w:rPr>
        <w:t>会社概要」に定める項目を加えた総合評価が最も高い者に決定</w:t>
      </w:r>
      <w:r w:rsidR="00386759"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sz w:val="21"/>
          <w:szCs w:val="21"/>
        </w:rPr>
        <w:t>。</w:t>
      </w:r>
    </w:p>
    <w:p w14:paraId="52B4EC17" w14:textId="37BFDEF0" w:rsidR="0082318F" w:rsidRPr="005F3FFC" w:rsidRDefault="005371F3" w:rsidP="00386759">
      <w:pPr>
        <w:pStyle w:val="20"/>
        <w:numPr>
          <w:ilvl w:val="1"/>
          <w:numId w:val="21"/>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総合評価</w:t>
      </w:r>
      <w:r w:rsidR="0082318F" w:rsidRPr="005F3FFC">
        <w:rPr>
          <w:rFonts w:asciiTheme="minorEastAsia" w:eastAsiaTheme="minorEastAsia" w:hAnsiTheme="minorEastAsia" w:hint="eastAsia"/>
          <w:sz w:val="21"/>
          <w:szCs w:val="21"/>
        </w:rPr>
        <w:t>が同点の場合は、提案点が高い者を優先</w:t>
      </w:r>
      <w:r w:rsidR="00386759" w:rsidRPr="005F3FFC">
        <w:rPr>
          <w:rFonts w:asciiTheme="minorEastAsia" w:eastAsiaTheme="minorEastAsia" w:hAnsiTheme="minorEastAsia" w:hint="eastAsia"/>
          <w:sz w:val="21"/>
          <w:szCs w:val="21"/>
        </w:rPr>
        <w:t>します</w:t>
      </w:r>
      <w:r w:rsidR="0082318F" w:rsidRPr="005F3FFC">
        <w:rPr>
          <w:rFonts w:asciiTheme="minorEastAsia" w:eastAsiaTheme="minorEastAsia" w:hAnsiTheme="minorEastAsia" w:hint="eastAsia"/>
          <w:sz w:val="21"/>
          <w:szCs w:val="21"/>
        </w:rPr>
        <w:t>。</w:t>
      </w:r>
    </w:p>
    <w:p w14:paraId="24E9F8E6" w14:textId="07F25B46" w:rsidR="006E747B" w:rsidRPr="005F3FFC" w:rsidRDefault="0082318F" w:rsidP="00386759">
      <w:pPr>
        <w:pStyle w:val="20"/>
        <w:numPr>
          <w:ilvl w:val="1"/>
          <w:numId w:val="21"/>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優先交渉権者との個別交渉が合意に達しない場合は、次点の事業者と個別交渉を行うものと</w:t>
      </w:r>
      <w:r w:rsidR="00386759"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7600D7EE" w14:textId="7E781696" w:rsidR="0082318F" w:rsidRPr="005F3FFC" w:rsidRDefault="0082318F" w:rsidP="00386759">
      <w:pPr>
        <w:pStyle w:val="20"/>
        <w:numPr>
          <w:ilvl w:val="0"/>
          <w:numId w:val="20"/>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評価の方法</w:t>
      </w:r>
      <w:r w:rsidR="00386759" w:rsidRPr="005F3FFC">
        <w:rPr>
          <w:rFonts w:asciiTheme="minorEastAsia" w:eastAsiaTheme="minorEastAsia" w:hAnsiTheme="minorEastAsia" w:hint="eastAsia"/>
          <w:sz w:val="21"/>
          <w:szCs w:val="21"/>
        </w:rPr>
        <w:t>について</w:t>
      </w:r>
    </w:p>
    <w:p w14:paraId="7C8B65CD" w14:textId="7ACDC8E5" w:rsidR="0082318F" w:rsidRPr="005F3FFC" w:rsidRDefault="0082318F" w:rsidP="00386759">
      <w:pPr>
        <w:pStyle w:val="20"/>
        <w:numPr>
          <w:ilvl w:val="0"/>
          <w:numId w:val="22"/>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w:t>
      </w:r>
      <w:r w:rsidR="005371F3" w:rsidRPr="005F3FFC">
        <w:rPr>
          <w:rFonts w:asciiTheme="minorEastAsia" w:eastAsiaTheme="minorEastAsia" w:hAnsiTheme="minorEastAsia" w:hint="eastAsia"/>
          <w:sz w:val="21"/>
          <w:szCs w:val="21"/>
        </w:rPr>
        <w:t>点</w:t>
      </w:r>
      <w:r w:rsidRPr="005F3FFC">
        <w:rPr>
          <w:rFonts w:asciiTheme="minorEastAsia" w:eastAsiaTheme="minorEastAsia" w:hAnsiTheme="minorEastAsia" w:hint="eastAsia"/>
          <w:sz w:val="21"/>
          <w:szCs w:val="21"/>
        </w:rPr>
        <w:t>の評価方法</w:t>
      </w:r>
    </w:p>
    <w:p w14:paraId="15FEB3A6" w14:textId="77777777" w:rsidR="0082318F" w:rsidRPr="005F3FFC" w:rsidRDefault="0082318F" w:rsidP="00386759">
      <w:pPr>
        <w:pStyle w:val="a8"/>
        <w:numPr>
          <w:ilvl w:val="0"/>
          <w:numId w:val="23"/>
        </w:numPr>
        <w:spacing w:line="320" w:lineRule="exact"/>
        <w:ind w:leftChars="450" w:left="132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提案書評価</w:t>
      </w:r>
    </w:p>
    <w:p w14:paraId="673EA977" w14:textId="45E4FB48" w:rsidR="0082318F" w:rsidRPr="005F3FFC" w:rsidRDefault="0082318F" w:rsidP="0082318F">
      <w:pPr>
        <w:pStyle w:val="a8"/>
        <w:spacing w:line="320" w:lineRule="exact"/>
        <w:ind w:leftChars="650" w:left="130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「提案書評価基準」の評価項目に基づき評価</w:t>
      </w:r>
      <w:r w:rsidR="00386759" w:rsidRPr="005F3FFC">
        <w:rPr>
          <w:rFonts w:asciiTheme="minorEastAsia" w:eastAsiaTheme="minorEastAsia" w:hAnsiTheme="minorEastAsia" w:hint="eastAsia"/>
          <w:sz w:val="21"/>
          <w:szCs w:val="22"/>
        </w:rPr>
        <w:t>します</w:t>
      </w:r>
      <w:r w:rsidRPr="005F3FFC">
        <w:rPr>
          <w:rFonts w:asciiTheme="minorEastAsia" w:eastAsiaTheme="minorEastAsia" w:hAnsiTheme="minorEastAsia" w:hint="eastAsia"/>
          <w:sz w:val="21"/>
          <w:szCs w:val="22"/>
        </w:rPr>
        <w:t>。評価の方法は絶対評価で行</w:t>
      </w:r>
      <w:r w:rsidR="00386759" w:rsidRPr="005F3FFC">
        <w:rPr>
          <w:rFonts w:asciiTheme="minorEastAsia" w:eastAsiaTheme="minorEastAsia" w:hAnsiTheme="minorEastAsia" w:hint="eastAsia"/>
          <w:sz w:val="21"/>
          <w:szCs w:val="22"/>
        </w:rPr>
        <w:t>います</w:t>
      </w:r>
      <w:r w:rsidRPr="005F3FFC">
        <w:rPr>
          <w:rFonts w:asciiTheme="minorEastAsia" w:eastAsiaTheme="minorEastAsia" w:hAnsiTheme="minorEastAsia" w:hint="eastAsia"/>
          <w:sz w:val="21"/>
          <w:szCs w:val="22"/>
        </w:rPr>
        <w:t>。</w:t>
      </w:r>
    </w:p>
    <w:p w14:paraId="69F822FA" w14:textId="77777777" w:rsidR="0082318F" w:rsidRPr="005F3FFC" w:rsidRDefault="0082318F" w:rsidP="00386759">
      <w:pPr>
        <w:pStyle w:val="a8"/>
        <w:numPr>
          <w:ilvl w:val="0"/>
          <w:numId w:val="23"/>
        </w:numPr>
        <w:spacing w:line="320" w:lineRule="exact"/>
        <w:ind w:leftChars="450" w:left="132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機能要件評価</w:t>
      </w:r>
    </w:p>
    <w:p w14:paraId="6F62CE79" w14:textId="27CB758B" w:rsidR="0082318F" w:rsidRPr="005F3FFC" w:rsidRDefault="0082318F" w:rsidP="0082318F">
      <w:pPr>
        <w:pStyle w:val="a8"/>
        <w:spacing w:line="320" w:lineRule="exact"/>
        <w:ind w:leftChars="650" w:left="130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様式</w:t>
      </w:r>
      <w:r w:rsidRPr="005F3FFC">
        <w:rPr>
          <w:rFonts w:asciiTheme="minorEastAsia" w:eastAsiaTheme="minorEastAsia" w:hAnsiTheme="minorEastAsia"/>
          <w:sz w:val="21"/>
          <w:szCs w:val="22"/>
        </w:rPr>
        <w:t>2</w:t>
      </w:r>
      <w:r w:rsidRPr="005F3FFC">
        <w:rPr>
          <w:rFonts w:asciiTheme="minorEastAsia" w:eastAsiaTheme="minorEastAsia" w:hAnsiTheme="minorEastAsia" w:hint="eastAsia"/>
          <w:sz w:val="21"/>
          <w:szCs w:val="22"/>
        </w:rPr>
        <w:t>について、次の定義に基づき評価</w:t>
      </w:r>
      <w:r w:rsidR="00386759" w:rsidRPr="005F3FFC">
        <w:rPr>
          <w:rFonts w:asciiTheme="minorEastAsia" w:eastAsiaTheme="minorEastAsia" w:hAnsiTheme="minorEastAsia" w:hint="eastAsia"/>
          <w:sz w:val="21"/>
          <w:szCs w:val="22"/>
        </w:rPr>
        <w:t>します</w:t>
      </w:r>
      <w:r w:rsidRPr="005F3FFC">
        <w:rPr>
          <w:rFonts w:asciiTheme="minorEastAsia" w:eastAsiaTheme="minorEastAsia" w:hAnsiTheme="minorEastAsia" w:hint="eastAsia"/>
          <w:sz w:val="21"/>
          <w:szCs w:val="22"/>
        </w:rPr>
        <w:t>。</w:t>
      </w:r>
    </w:p>
    <w:tbl>
      <w:tblPr>
        <w:tblStyle w:val="af5"/>
        <w:tblW w:w="0" w:type="auto"/>
        <w:tblInd w:w="1365" w:type="dxa"/>
        <w:tblLook w:val="04A0" w:firstRow="1" w:lastRow="0" w:firstColumn="1" w:lastColumn="0" w:noHBand="0" w:noVBand="1"/>
      </w:tblPr>
      <w:tblGrid>
        <w:gridCol w:w="660"/>
        <w:gridCol w:w="6485"/>
      </w:tblGrid>
      <w:tr w:rsidR="005F3FFC" w:rsidRPr="005F3FFC" w14:paraId="563759D2" w14:textId="77777777" w:rsidTr="00F550D9">
        <w:tc>
          <w:tcPr>
            <w:tcW w:w="660" w:type="dxa"/>
            <w:shd w:val="clear" w:color="auto" w:fill="BFBFBF" w:themeFill="background1" w:themeFillShade="BF"/>
          </w:tcPr>
          <w:p w14:paraId="3C97E940" w14:textId="77777777" w:rsidR="0082318F" w:rsidRPr="005F3FFC" w:rsidRDefault="0082318F" w:rsidP="00F550D9">
            <w:pPr>
              <w:pStyle w:val="a8"/>
              <w:spacing w:line="320" w:lineRule="exact"/>
              <w:ind w:leftChars="0" w:left="0"/>
              <w:jc w:val="center"/>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回答</w:t>
            </w:r>
          </w:p>
        </w:tc>
        <w:tc>
          <w:tcPr>
            <w:tcW w:w="6485" w:type="dxa"/>
            <w:shd w:val="clear" w:color="auto" w:fill="BFBFBF" w:themeFill="background1" w:themeFillShade="BF"/>
          </w:tcPr>
          <w:p w14:paraId="2ADC084E" w14:textId="77777777" w:rsidR="0082318F" w:rsidRPr="005F3FFC" w:rsidRDefault="0082318F" w:rsidP="00F550D9">
            <w:pPr>
              <w:pStyle w:val="a8"/>
              <w:spacing w:line="320" w:lineRule="exact"/>
              <w:ind w:leftChars="0" w:left="0"/>
              <w:jc w:val="center"/>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回答の定義</w:t>
            </w:r>
          </w:p>
        </w:tc>
      </w:tr>
      <w:tr w:rsidR="005F3FFC" w:rsidRPr="005F3FFC" w14:paraId="5DAACC94" w14:textId="77777777" w:rsidTr="00F550D9">
        <w:tc>
          <w:tcPr>
            <w:tcW w:w="660" w:type="dxa"/>
          </w:tcPr>
          <w:p w14:paraId="247DC40D" w14:textId="4B1DD9C2" w:rsidR="0082318F" w:rsidRPr="005F3FFC" w:rsidRDefault="003D1E0D" w:rsidP="00F550D9">
            <w:pPr>
              <w:pStyle w:val="a8"/>
              <w:spacing w:line="320" w:lineRule="exact"/>
              <w:ind w:leftChars="0" w:left="0"/>
              <w:jc w:val="center"/>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w:t>
            </w:r>
          </w:p>
        </w:tc>
        <w:tc>
          <w:tcPr>
            <w:tcW w:w="6485" w:type="dxa"/>
          </w:tcPr>
          <w:p w14:paraId="07D6FCBE" w14:textId="14DF55D6" w:rsidR="00230AE1" w:rsidRPr="005F3FFC" w:rsidRDefault="0082318F" w:rsidP="00F550D9">
            <w:pPr>
              <w:pStyle w:val="a8"/>
              <w:spacing w:line="320" w:lineRule="exact"/>
              <w:ind w:leftChars="0" w:left="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パッケージで対応しているもの（パラメータ対応含む）</w:t>
            </w:r>
          </w:p>
        </w:tc>
      </w:tr>
      <w:tr w:rsidR="005F3FFC" w:rsidRPr="005F3FFC" w14:paraId="0954C5F7" w14:textId="77777777" w:rsidTr="003D1E0D">
        <w:tc>
          <w:tcPr>
            <w:tcW w:w="660" w:type="dxa"/>
            <w:vAlign w:val="center"/>
          </w:tcPr>
          <w:p w14:paraId="7C773582" w14:textId="43612E8A" w:rsidR="0082318F" w:rsidRPr="005F3FFC" w:rsidRDefault="003D1E0D" w:rsidP="00F550D9">
            <w:pPr>
              <w:pStyle w:val="a8"/>
              <w:spacing w:line="320" w:lineRule="exact"/>
              <w:ind w:leftChars="0" w:left="0"/>
              <w:jc w:val="center"/>
              <w:rPr>
                <w:rFonts w:asciiTheme="minorEastAsia" w:eastAsiaTheme="minorEastAsia" w:hAnsiTheme="minorEastAsia"/>
                <w:sz w:val="21"/>
                <w:szCs w:val="22"/>
              </w:rPr>
            </w:pPr>
            <w:r>
              <w:rPr>
                <w:rFonts w:asciiTheme="minorEastAsia" w:eastAsiaTheme="minorEastAsia" w:hAnsiTheme="minorEastAsia" w:hint="eastAsia"/>
                <w:sz w:val="21"/>
                <w:szCs w:val="22"/>
              </w:rPr>
              <w:t>△</w:t>
            </w:r>
          </w:p>
        </w:tc>
        <w:tc>
          <w:tcPr>
            <w:tcW w:w="6485" w:type="dxa"/>
          </w:tcPr>
          <w:p w14:paraId="044CC413" w14:textId="77777777" w:rsidR="0082318F" w:rsidRPr="005F3FFC" w:rsidRDefault="0082318F" w:rsidP="00F550D9">
            <w:pPr>
              <w:pStyle w:val="a8"/>
              <w:spacing w:line="320" w:lineRule="exact"/>
              <w:ind w:leftChars="0" w:left="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代替案で対応または運用回避等で対応できるもの</w:t>
            </w:r>
          </w:p>
          <w:p w14:paraId="100ACC85" w14:textId="089692F3" w:rsidR="0082318F" w:rsidRPr="005F3FFC" w:rsidRDefault="0082318F" w:rsidP="00F550D9">
            <w:pPr>
              <w:pStyle w:val="a8"/>
              <w:spacing w:line="320" w:lineRule="exact"/>
              <w:ind w:leftChars="0" w:left="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※「代替手段提案」</w:t>
            </w:r>
            <w:r w:rsidR="00230AE1" w:rsidRPr="005F3FFC">
              <w:rPr>
                <w:rFonts w:asciiTheme="minorEastAsia" w:eastAsiaTheme="minorEastAsia" w:hAnsiTheme="minorEastAsia" w:hint="eastAsia"/>
                <w:sz w:val="21"/>
                <w:szCs w:val="22"/>
              </w:rPr>
              <w:t>として</w:t>
            </w:r>
            <w:r w:rsidRPr="005F3FFC">
              <w:rPr>
                <w:rFonts w:asciiTheme="minorEastAsia" w:eastAsiaTheme="minorEastAsia" w:hAnsiTheme="minorEastAsia" w:hint="eastAsia"/>
                <w:sz w:val="21"/>
                <w:szCs w:val="22"/>
              </w:rPr>
              <w:t>代替方法を記入してください。</w:t>
            </w:r>
          </w:p>
        </w:tc>
      </w:tr>
      <w:tr w:rsidR="005F3FFC" w:rsidRPr="005F3FFC" w14:paraId="04BE989F" w14:textId="77777777" w:rsidTr="00F550D9">
        <w:tc>
          <w:tcPr>
            <w:tcW w:w="660" w:type="dxa"/>
          </w:tcPr>
          <w:p w14:paraId="359B51E8" w14:textId="77777777" w:rsidR="0082318F" w:rsidRPr="005F3FFC" w:rsidRDefault="0082318F" w:rsidP="00F550D9">
            <w:pPr>
              <w:pStyle w:val="a8"/>
              <w:spacing w:line="320" w:lineRule="exact"/>
              <w:ind w:leftChars="0" w:left="0"/>
              <w:jc w:val="center"/>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w:t>
            </w:r>
          </w:p>
        </w:tc>
        <w:tc>
          <w:tcPr>
            <w:tcW w:w="6485" w:type="dxa"/>
          </w:tcPr>
          <w:p w14:paraId="3C9A410E" w14:textId="06EB2468" w:rsidR="00230AE1" w:rsidRPr="005F3FFC" w:rsidRDefault="0082318F" w:rsidP="00F550D9">
            <w:pPr>
              <w:spacing w:line="320" w:lineRule="exact"/>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プログラムの根幹の修正が必要等で対応できないもの。</w:t>
            </w:r>
          </w:p>
        </w:tc>
      </w:tr>
    </w:tbl>
    <w:p w14:paraId="1EF1B9C5" w14:textId="65163EDF" w:rsidR="0082318F" w:rsidRPr="005F3FFC" w:rsidRDefault="00CE1FC9" w:rsidP="0096352D">
      <w:pPr>
        <w:pStyle w:val="a8"/>
        <w:spacing w:line="320" w:lineRule="exact"/>
        <w:ind w:leftChars="650" w:left="1300"/>
        <w:rPr>
          <w:rFonts w:asciiTheme="minorEastAsia" w:eastAsiaTheme="minorEastAsia" w:hAnsiTheme="minorEastAsia"/>
          <w:sz w:val="21"/>
          <w:szCs w:val="22"/>
        </w:rPr>
      </w:pPr>
      <w:r w:rsidRPr="005F3FFC">
        <w:rPr>
          <w:rFonts w:asciiTheme="minorEastAsia" w:eastAsiaTheme="minorEastAsia" w:hAnsiTheme="minorEastAsia" w:hint="eastAsia"/>
          <w:sz w:val="21"/>
          <w:szCs w:val="22"/>
        </w:rPr>
        <w:t>※「</w:t>
      </w:r>
      <w:r w:rsidR="003D1E0D" w:rsidRPr="005F3FFC">
        <w:rPr>
          <w:rFonts w:asciiTheme="minorEastAsia" w:eastAsiaTheme="minorEastAsia" w:hAnsiTheme="minorEastAsia" w:hint="eastAsia"/>
          <w:sz w:val="21"/>
          <w:szCs w:val="22"/>
        </w:rPr>
        <w:t>○</w:t>
      </w:r>
      <w:r w:rsidR="003D1E0D">
        <w:rPr>
          <w:rFonts w:asciiTheme="minorEastAsia" w:eastAsiaTheme="minorEastAsia" w:hAnsiTheme="minorEastAsia" w:hint="eastAsia"/>
          <w:sz w:val="21"/>
          <w:szCs w:val="22"/>
        </w:rPr>
        <w:t>」「△</w:t>
      </w:r>
      <w:r w:rsidRPr="005F3FFC">
        <w:rPr>
          <w:rFonts w:asciiTheme="minorEastAsia" w:eastAsiaTheme="minorEastAsia" w:hAnsiTheme="minorEastAsia" w:hint="eastAsia"/>
          <w:sz w:val="21"/>
          <w:szCs w:val="22"/>
        </w:rPr>
        <w:t>」</w:t>
      </w:r>
      <w:r w:rsidR="0082318F" w:rsidRPr="005F3FFC">
        <w:rPr>
          <w:rFonts w:asciiTheme="minorEastAsia" w:eastAsiaTheme="minorEastAsia" w:hAnsiTheme="minorEastAsia" w:hint="eastAsia"/>
          <w:sz w:val="21"/>
          <w:szCs w:val="22"/>
        </w:rPr>
        <w:t>「×」は令和</w:t>
      </w:r>
      <w:r w:rsidR="00C03EB9" w:rsidRPr="005F3FFC">
        <w:rPr>
          <w:rFonts w:asciiTheme="minorEastAsia" w:eastAsiaTheme="minorEastAsia" w:hAnsiTheme="minorEastAsia" w:hint="eastAsia"/>
          <w:sz w:val="21"/>
          <w:szCs w:val="22"/>
        </w:rPr>
        <w:t>8</w:t>
      </w:r>
      <w:r w:rsidR="0082318F" w:rsidRPr="005F3FFC">
        <w:rPr>
          <w:rFonts w:asciiTheme="minorEastAsia" w:eastAsiaTheme="minorEastAsia" w:hAnsiTheme="minorEastAsia"/>
          <w:sz w:val="21"/>
          <w:szCs w:val="22"/>
        </w:rPr>
        <w:t>年</w:t>
      </w:r>
      <w:r w:rsidR="0096352D" w:rsidRPr="005F3FFC">
        <w:rPr>
          <w:rFonts w:asciiTheme="minorEastAsia" w:eastAsiaTheme="minorEastAsia" w:hAnsiTheme="minorEastAsia" w:hint="eastAsia"/>
          <w:sz w:val="21"/>
          <w:szCs w:val="22"/>
        </w:rPr>
        <w:t>12</w:t>
      </w:r>
      <w:r w:rsidR="0082318F" w:rsidRPr="005F3FFC">
        <w:rPr>
          <w:rFonts w:asciiTheme="minorEastAsia" w:eastAsiaTheme="minorEastAsia" w:hAnsiTheme="minorEastAsia"/>
          <w:sz w:val="21"/>
          <w:szCs w:val="22"/>
        </w:rPr>
        <w:t>月</w:t>
      </w:r>
      <w:r w:rsidR="0082318F" w:rsidRPr="005F3FFC">
        <w:rPr>
          <w:rFonts w:asciiTheme="minorEastAsia" w:eastAsiaTheme="minorEastAsia" w:hAnsiTheme="minorEastAsia" w:hint="eastAsia"/>
          <w:sz w:val="21"/>
          <w:szCs w:val="22"/>
        </w:rPr>
        <w:t>の稼働開始時の状況を回答</w:t>
      </w:r>
      <w:r w:rsidR="00386759" w:rsidRPr="005F3FFC">
        <w:rPr>
          <w:rFonts w:asciiTheme="minorEastAsia" w:eastAsiaTheme="minorEastAsia" w:hAnsiTheme="minorEastAsia" w:hint="eastAsia"/>
          <w:sz w:val="21"/>
          <w:szCs w:val="22"/>
        </w:rPr>
        <w:t>してください</w:t>
      </w:r>
      <w:r w:rsidR="0082318F" w:rsidRPr="005F3FFC">
        <w:rPr>
          <w:rFonts w:asciiTheme="minorEastAsia" w:eastAsiaTheme="minorEastAsia" w:hAnsiTheme="minorEastAsia" w:hint="eastAsia"/>
          <w:sz w:val="21"/>
          <w:szCs w:val="22"/>
        </w:rPr>
        <w:t>。</w:t>
      </w:r>
    </w:p>
    <w:p w14:paraId="48EBACFA" w14:textId="1D5CE38E" w:rsidR="0082318F" w:rsidRPr="005F3FFC" w:rsidRDefault="0082318F" w:rsidP="00386759">
      <w:pPr>
        <w:pStyle w:val="20"/>
        <w:numPr>
          <w:ilvl w:val="0"/>
          <w:numId w:val="22"/>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実技点の評価方法</w:t>
      </w:r>
    </w:p>
    <w:p w14:paraId="27F02C46" w14:textId="024CD458" w:rsidR="00ED7F59" w:rsidRPr="005F3FFC" w:rsidRDefault="00ED7F59" w:rsidP="00386759">
      <w:pPr>
        <w:numPr>
          <w:ilvl w:val="0"/>
          <w:numId w:val="24"/>
        </w:numPr>
        <w:spacing w:line="320" w:lineRule="exact"/>
        <w:ind w:leftChars="450" w:left="1320"/>
        <w:rPr>
          <w:rFonts w:hAnsi="ＭＳ 明朝"/>
          <w:sz w:val="21"/>
          <w:szCs w:val="21"/>
        </w:rPr>
      </w:pPr>
      <w:r w:rsidRPr="005F3FFC">
        <w:rPr>
          <w:rFonts w:hAnsi="ＭＳ 明朝" w:hint="eastAsia"/>
          <w:sz w:val="21"/>
          <w:szCs w:val="21"/>
        </w:rPr>
        <w:t>開催日時</w:t>
      </w:r>
      <w:r w:rsidR="00386759" w:rsidRPr="005F3FFC">
        <w:rPr>
          <w:rFonts w:hAnsi="ＭＳ 明朝" w:hint="eastAsia"/>
          <w:sz w:val="21"/>
          <w:szCs w:val="21"/>
        </w:rPr>
        <w:t>、開催</w:t>
      </w:r>
      <w:r w:rsidRPr="005F3FFC">
        <w:rPr>
          <w:rFonts w:hAnsi="ＭＳ 明朝" w:hint="eastAsia"/>
          <w:sz w:val="21"/>
          <w:szCs w:val="21"/>
        </w:rPr>
        <w:t>場所等</w:t>
      </w:r>
    </w:p>
    <w:p w14:paraId="43DF42C9" w14:textId="20D40EE9" w:rsidR="00ED7F59" w:rsidRPr="005F3FFC" w:rsidRDefault="00ED7F59" w:rsidP="00386759">
      <w:pPr>
        <w:numPr>
          <w:ilvl w:val="0"/>
          <w:numId w:val="27"/>
        </w:numPr>
        <w:tabs>
          <w:tab w:val="left" w:pos="851"/>
          <w:tab w:val="left" w:pos="2127"/>
        </w:tabs>
        <w:spacing w:line="320" w:lineRule="exact"/>
        <w:ind w:leftChars="750" w:left="1920"/>
        <w:rPr>
          <w:rFonts w:hAnsi="ＭＳ 明朝"/>
          <w:sz w:val="21"/>
          <w:szCs w:val="21"/>
        </w:rPr>
      </w:pPr>
      <w:r w:rsidRPr="005F3FFC">
        <w:rPr>
          <w:rFonts w:hAnsi="ＭＳ 明朝" w:hint="eastAsia"/>
          <w:sz w:val="21"/>
          <w:szCs w:val="21"/>
        </w:rPr>
        <w:t>開催日時</w:t>
      </w:r>
      <w:r w:rsidR="00386759" w:rsidRPr="005F3FFC">
        <w:rPr>
          <w:rFonts w:hAnsi="ＭＳ 明朝" w:hint="eastAsia"/>
          <w:sz w:val="21"/>
          <w:szCs w:val="21"/>
        </w:rPr>
        <w:t>、開催</w:t>
      </w:r>
      <w:r w:rsidRPr="005F3FFC">
        <w:rPr>
          <w:rFonts w:hAnsi="ＭＳ 明朝" w:hint="eastAsia"/>
          <w:sz w:val="21"/>
          <w:szCs w:val="21"/>
        </w:rPr>
        <w:t>場所等、詳細については、企画提案書等の</w:t>
      </w:r>
      <w:bookmarkStart w:id="2" w:name="_GoBack"/>
      <w:bookmarkEnd w:id="2"/>
      <w:r w:rsidRPr="005F3FFC">
        <w:rPr>
          <w:rFonts w:hAnsi="ＭＳ 明朝" w:hint="eastAsia"/>
          <w:sz w:val="21"/>
          <w:szCs w:val="21"/>
        </w:rPr>
        <w:t>提出期限後に別途通知</w:t>
      </w:r>
      <w:r w:rsidR="00386759" w:rsidRPr="005F3FFC">
        <w:rPr>
          <w:rFonts w:hAnsi="ＭＳ 明朝" w:hint="eastAsia"/>
          <w:sz w:val="21"/>
          <w:szCs w:val="21"/>
        </w:rPr>
        <w:t>します</w:t>
      </w:r>
      <w:r w:rsidRPr="005F3FFC">
        <w:rPr>
          <w:rFonts w:hAnsi="ＭＳ 明朝" w:hint="eastAsia"/>
          <w:sz w:val="21"/>
          <w:szCs w:val="21"/>
        </w:rPr>
        <w:t>。</w:t>
      </w:r>
    </w:p>
    <w:p w14:paraId="6711EC30" w14:textId="61A0B397" w:rsidR="00ED7F59" w:rsidRPr="005F3FFC" w:rsidRDefault="00ED7F59" w:rsidP="00386759">
      <w:pPr>
        <w:numPr>
          <w:ilvl w:val="0"/>
          <w:numId w:val="24"/>
        </w:numPr>
        <w:spacing w:line="320" w:lineRule="exact"/>
        <w:ind w:leftChars="450" w:left="1320"/>
        <w:rPr>
          <w:rFonts w:hAnsi="ＭＳ 明朝"/>
          <w:sz w:val="21"/>
          <w:szCs w:val="21"/>
        </w:rPr>
      </w:pPr>
      <w:r w:rsidRPr="005F3FFC">
        <w:rPr>
          <w:rFonts w:hAnsi="ＭＳ 明朝" w:hint="eastAsia"/>
          <w:sz w:val="21"/>
          <w:szCs w:val="21"/>
        </w:rPr>
        <w:t>参加者</w:t>
      </w:r>
    </w:p>
    <w:p w14:paraId="359EDF1B" w14:textId="7E680E0B" w:rsidR="00ED7F59" w:rsidRPr="005F3FFC" w:rsidRDefault="00ED7F59" w:rsidP="00ED7F59">
      <w:pPr>
        <w:tabs>
          <w:tab w:val="left" w:pos="851"/>
          <w:tab w:val="left" w:pos="2127"/>
        </w:tabs>
        <w:spacing w:line="320" w:lineRule="exact"/>
        <w:ind w:leftChars="650" w:left="1300" w:firstLineChars="100" w:firstLine="210"/>
        <w:rPr>
          <w:rFonts w:hAnsi="ＭＳ 明朝"/>
          <w:sz w:val="21"/>
          <w:szCs w:val="21"/>
        </w:rPr>
      </w:pPr>
      <w:r w:rsidRPr="005F3FFC">
        <w:rPr>
          <w:rFonts w:hAnsi="ＭＳ 明朝" w:hint="eastAsia"/>
          <w:sz w:val="21"/>
          <w:szCs w:val="21"/>
        </w:rPr>
        <w:t>会場の都合上、プレゼンテーションの提案者側の参加者は</w:t>
      </w:r>
      <w:r w:rsidRPr="005F3FFC">
        <w:rPr>
          <w:rFonts w:hAnsi="ＭＳ 明朝"/>
          <w:sz w:val="21"/>
          <w:szCs w:val="21"/>
        </w:rPr>
        <w:t>5</w:t>
      </w:r>
      <w:r w:rsidRPr="005F3FFC">
        <w:rPr>
          <w:rFonts w:hAnsi="ＭＳ 明朝" w:hint="eastAsia"/>
          <w:sz w:val="21"/>
          <w:szCs w:val="21"/>
        </w:rPr>
        <w:t>名以内と</w:t>
      </w:r>
      <w:r w:rsidR="00386759" w:rsidRPr="005F3FFC">
        <w:rPr>
          <w:rFonts w:hAnsi="ＭＳ 明朝" w:hint="eastAsia"/>
          <w:sz w:val="21"/>
          <w:szCs w:val="21"/>
        </w:rPr>
        <w:t>します</w:t>
      </w:r>
      <w:r w:rsidRPr="005F3FFC">
        <w:rPr>
          <w:rFonts w:hAnsi="ＭＳ 明朝" w:hint="eastAsia"/>
          <w:sz w:val="21"/>
          <w:szCs w:val="21"/>
        </w:rPr>
        <w:t>。また、参加者は企画提案書内の業務推進体制に記載のある者と</w:t>
      </w:r>
      <w:r w:rsidR="00386759" w:rsidRPr="005F3FFC">
        <w:rPr>
          <w:rFonts w:hAnsi="ＭＳ 明朝" w:hint="eastAsia"/>
          <w:sz w:val="21"/>
          <w:szCs w:val="21"/>
        </w:rPr>
        <w:t>します</w:t>
      </w:r>
      <w:r w:rsidRPr="005F3FFC">
        <w:rPr>
          <w:rFonts w:hAnsi="ＭＳ 明朝" w:hint="eastAsia"/>
          <w:sz w:val="21"/>
          <w:szCs w:val="21"/>
        </w:rPr>
        <w:t>。</w:t>
      </w:r>
    </w:p>
    <w:p w14:paraId="2AE1D757" w14:textId="65FE8897" w:rsidR="00ED7F59" w:rsidRPr="005F3FFC" w:rsidRDefault="00ED7F59" w:rsidP="00386759">
      <w:pPr>
        <w:numPr>
          <w:ilvl w:val="0"/>
          <w:numId w:val="24"/>
        </w:numPr>
        <w:spacing w:line="320" w:lineRule="exact"/>
        <w:ind w:leftChars="450" w:left="1320"/>
        <w:rPr>
          <w:rFonts w:hAnsi="ＭＳ 明朝"/>
          <w:sz w:val="21"/>
          <w:szCs w:val="21"/>
        </w:rPr>
      </w:pPr>
      <w:r w:rsidRPr="005F3FFC">
        <w:rPr>
          <w:rFonts w:hAnsi="ＭＳ 明朝" w:hint="eastAsia"/>
          <w:sz w:val="21"/>
          <w:szCs w:val="21"/>
        </w:rPr>
        <w:t>実施方法</w:t>
      </w:r>
    </w:p>
    <w:p w14:paraId="350EF7DA" w14:textId="0B883154" w:rsidR="00ED7F59" w:rsidRPr="005F3FFC" w:rsidRDefault="00ED7F59" w:rsidP="00386759">
      <w:pPr>
        <w:numPr>
          <w:ilvl w:val="0"/>
          <w:numId w:val="27"/>
        </w:numPr>
        <w:spacing w:line="320" w:lineRule="exact"/>
        <w:ind w:leftChars="750" w:left="1920"/>
        <w:rPr>
          <w:rFonts w:hAnsi="ＭＳ 明朝"/>
          <w:sz w:val="21"/>
          <w:szCs w:val="21"/>
        </w:rPr>
      </w:pPr>
      <w:r w:rsidRPr="005F3FFC">
        <w:rPr>
          <w:rFonts w:hAnsi="ＭＳ 明朝" w:hint="eastAsia"/>
          <w:sz w:val="21"/>
          <w:szCs w:val="21"/>
        </w:rPr>
        <w:t>審査はプレゼンテーション</w:t>
      </w:r>
      <w:r w:rsidR="005371F3" w:rsidRPr="005F3FFC">
        <w:rPr>
          <w:rFonts w:hAnsi="ＭＳ 明朝" w:hint="eastAsia"/>
          <w:sz w:val="21"/>
          <w:szCs w:val="21"/>
        </w:rPr>
        <w:t>と</w:t>
      </w:r>
      <w:r w:rsidRPr="005F3FFC">
        <w:rPr>
          <w:rFonts w:hAnsi="ＭＳ 明朝" w:hint="eastAsia"/>
          <w:sz w:val="21"/>
          <w:szCs w:val="21"/>
        </w:rPr>
        <w:t>同日中に連続して</w:t>
      </w:r>
      <w:r w:rsidR="00386759" w:rsidRPr="005F3FFC">
        <w:rPr>
          <w:rFonts w:hAnsi="ＭＳ 明朝" w:hint="eastAsia"/>
          <w:sz w:val="21"/>
          <w:szCs w:val="21"/>
        </w:rPr>
        <w:t>行います</w:t>
      </w:r>
      <w:r w:rsidRPr="005F3FFC">
        <w:rPr>
          <w:rFonts w:hAnsi="ＭＳ 明朝" w:hint="eastAsia"/>
          <w:sz w:val="21"/>
          <w:szCs w:val="21"/>
        </w:rPr>
        <w:t>。</w:t>
      </w:r>
    </w:p>
    <w:p w14:paraId="1A473878" w14:textId="1FDA4075" w:rsidR="00ED7F59" w:rsidRPr="005F3FFC" w:rsidRDefault="00ED7F59" w:rsidP="00386759">
      <w:pPr>
        <w:numPr>
          <w:ilvl w:val="0"/>
          <w:numId w:val="27"/>
        </w:numPr>
        <w:spacing w:line="320" w:lineRule="exact"/>
        <w:ind w:leftChars="750" w:left="1920"/>
        <w:rPr>
          <w:rFonts w:hAnsi="ＭＳ 明朝"/>
          <w:sz w:val="21"/>
          <w:szCs w:val="21"/>
        </w:rPr>
      </w:pPr>
      <w:r w:rsidRPr="005F3FFC">
        <w:rPr>
          <w:rFonts w:hAnsi="ＭＳ 明朝" w:hint="eastAsia"/>
          <w:sz w:val="21"/>
          <w:szCs w:val="21"/>
        </w:rPr>
        <w:t>プレゼンテーションを</w:t>
      </w:r>
      <w:r w:rsidRPr="005F3FFC">
        <w:rPr>
          <w:rFonts w:hAnsi="ＭＳ 明朝"/>
          <w:sz w:val="21"/>
          <w:szCs w:val="21"/>
        </w:rPr>
        <w:t>45</w:t>
      </w:r>
      <w:r w:rsidRPr="005F3FFC">
        <w:rPr>
          <w:rFonts w:hAnsi="ＭＳ 明朝" w:hint="eastAsia"/>
          <w:sz w:val="21"/>
          <w:szCs w:val="21"/>
        </w:rPr>
        <w:t>分以内と</w:t>
      </w:r>
      <w:r w:rsidR="00386759" w:rsidRPr="005F3FFC">
        <w:rPr>
          <w:rFonts w:hAnsi="ＭＳ 明朝" w:hint="eastAsia"/>
          <w:sz w:val="21"/>
          <w:szCs w:val="21"/>
        </w:rPr>
        <w:t>します</w:t>
      </w:r>
      <w:r w:rsidRPr="005F3FFC">
        <w:rPr>
          <w:rFonts w:hAnsi="ＭＳ 明朝" w:hint="eastAsia"/>
          <w:sz w:val="21"/>
          <w:szCs w:val="21"/>
        </w:rPr>
        <w:t>。</w:t>
      </w:r>
    </w:p>
    <w:p w14:paraId="03FBB1FD" w14:textId="62DBD1B7" w:rsidR="00ED7F59" w:rsidRPr="005F3FFC" w:rsidRDefault="00ED7F59" w:rsidP="00386759">
      <w:pPr>
        <w:numPr>
          <w:ilvl w:val="0"/>
          <w:numId w:val="27"/>
        </w:numPr>
        <w:spacing w:line="320" w:lineRule="exact"/>
        <w:ind w:leftChars="750" w:left="1920"/>
        <w:rPr>
          <w:rFonts w:hAnsi="ＭＳ 明朝"/>
          <w:sz w:val="21"/>
          <w:szCs w:val="21"/>
        </w:rPr>
      </w:pPr>
      <w:r w:rsidRPr="005F3FFC">
        <w:rPr>
          <w:rFonts w:hAnsi="ＭＳ 明朝" w:hint="eastAsia"/>
          <w:sz w:val="21"/>
          <w:szCs w:val="21"/>
        </w:rPr>
        <w:t>プレゼンテーションが終了後、採点者からの質疑応答時間を</w:t>
      </w:r>
      <w:r w:rsidRPr="005F3FFC">
        <w:rPr>
          <w:rFonts w:hAnsi="ＭＳ 明朝"/>
          <w:sz w:val="21"/>
          <w:szCs w:val="21"/>
        </w:rPr>
        <w:t>15</w:t>
      </w:r>
      <w:r w:rsidRPr="005F3FFC">
        <w:rPr>
          <w:rFonts w:hAnsi="ＭＳ 明朝" w:hint="eastAsia"/>
          <w:sz w:val="21"/>
          <w:szCs w:val="21"/>
        </w:rPr>
        <w:t>分</w:t>
      </w:r>
      <w:r w:rsidR="005371F3" w:rsidRPr="005F3FFC">
        <w:rPr>
          <w:rFonts w:hAnsi="ＭＳ 明朝" w:hint="eastAsia"/>
          <w:sz w:val="21"/>
          <w:szCs w:val="21"/>
        </w:rPr>
        <w:t>程度</w:t>
      </w:r>
      <w:r w:rsidRPr="005F3FFC">
        <w:rPr>
          <w:rFonts w:hAnsi="ＭＳ 明朝" w:hint="eastAsia"/>
          <w:sz w:val="21"/>
          <w:szCs w:val="21"/>
        </w:rPr>
        <w:t>設けるため、疑義の解消に努め</w:t>
      </w:r>
      <w:r w:rsidR="00386759" w:rsidRPr="005F3FFC">
        <w:rPr>
          <w:rFonts w:hAnsi="ＭＳ 明朝" w:hint="eastAsia"/>
          <w:sz w:val="21"/>
          <w:szCs w:val="21"/>
        </w:rPr>
        <w:t>てください</w:t>
      </w:r>
      <w:r w:rsidRPr="005F3FFC">
        <w:rPr>
          <w:rFonts w:hAnsi="ＭＳ 明朝" w:hint="eastAsia"/>
          <w:sz w:val="21"/>
          <w:szCs w:val="21"/>
        </w:rPr>
        <w:t>。</w:t>
      </w:r>
    </w:p>
    <w:p w14:paraId="7F6E3CC6" w14:textId="73C5A955" w:rsidR="00ED7F59" w:rsidRPr="007C1B3E" w:rsidRDefault="00ED7F59" w:rsidP="007C1B3E">
      <w:pPr>
        <w:numPr>
          <w:ilvl w:val="0"/>
          <w:numId w:val="27"/>
        </w:numPr>
        <w:spacing w:line="320" w:lineRule="exact"/>
        <w:ind w:leftChars="750" w:left="1920"/>
        <w:rPr>
          <w:rFonts w:hAnsi="ＭＳ 明朝"/>
          <w:sz w:val="21"/>
          <w:szCs w:val="21"/>
        </w:rPr>
      </w:pPr>
      <w:r w:rsidRPr="005F3FFC">
        <w:rPr>
          <w:rFonts w:hAnsi="ＭＳ 明朝" w:hint="eastAsia"/>
          <w:sz w:val="21"/>
          <w:szCs w:val="21"/>
        </w:rPr>
        <w:t>質疑応答での回答については、参加者のうち、適切に回答ができる者が</w:t>
      </w:r>
      <w:r w:rsidR="005371F3" w:rsidRPr="005F3FFC">
        <w:rPr>
          <w:rFonts w:hAnsi="ＭＳ 明朝" w:hint="eastAsia"/>
          <w:sz w:val="21"/>
          <w:szCs w:val="21"/>
        </w:rPr>
        <w:t>行ってください</w:t>
      </w:r>
      <w:r w:rsidRPr="005F3FFC">
        <w:rPr>
          <w:rFonts w:hAnsi="ＭＳ 明朝" w:hint="eastAsia"/>
          <w:sz w:val="21"/>
          <w:szCs w:val="21"/>
        </w:rPr>
        <w:t>。</w:t>
      </w:r>
    </w:p>
    <w:p w14:paraId="0FE2D089" w14:textId="683C2F88" w:rsidR="00D3729E" w:rsidRPr="005F3FFC" w:rsidRDefault="00D3729E" w:rsidP="00386759">
      <w:pPr>
        <w:numPr>
          <w:ilvl w:val="0"/>
          <w:numId w:val="27"/>
        </w:numPr>
        <w:spacing w:line="320" w:lineRule="exact"/>
        <w:ind w:leftChars="750" w:left="1920"/>
        <w:rPr>
          <w:rFonts w:hAnsi="ＭＳ 明朝"/>
          <w:sz w:val="21"/>
          <w:szCs w:val="21"/>
        </w:rPr>
      </w:pPr>
      <w:r w:rsidRPr="005F3FFC">
        <w:rPr>
          <w:rFonts w:hAnsi="ＭＳ 明朝" w:hint="eastAsia"/>
          <w:sz w:val="21"/>
          <w:szCs w:val="21"/>
        </w:rPr>
        <w:t>パワーポイント等を使用する場合は、本市に事前に連絡</w:t>
      </w:r>
      <w:r w:rsidR="00386759" w:rsidRPr="005F3FFC">
        <w:rPr>
          <w:rFonts w:hAnsi="ＭＳ 明朝" w:hint="eastAsia"/>
          <w:sz w:val="21"/>
          <w:szCs w:val="21"/>
        </w:rPr>
        <w:t>してください</w:t>
      </w:r>
      <w:r w:rsidRPr="005F3FFC">
        <w:rPr>
          <w:rFonts w:hAnsi="ＭＳ 明朝" w:hint="eastAsia"/>
          <w:sz w:val="21"/>
          <w:szCs w:val="21"/>
        </w:rPr>
        <w:t>。プロジェクター、スクリーンについては、本市にて用意するが、パソコンについては、提案者にて準備</w:t>
      </w:r>
      <w:r w:rsidR="00386759" w:rsidRPr="005F3FFC">
        <w:rPr>
          <w:rFonts w:hAnsi="ＭＳ 明朝" w:hint="eastAsia"/>
          <w:sz w:val="21"/>
          <w:szCs w:val="21"/>
        </w:rPr>
        <w:t>してください</w:t>
      </w:r>
      <w:r w:rsidRPr="005F3FFC">
        <w:rPr>
          <w:rFonts w:hAnsi="ＭＳ 明朝" w:hint="eastAsia"/>
          <w:sz w:val="21"/>
          <w:szCs w:val="21"/>
        </w:rPr>
        <w:t>。</w:t>
      </w:r>
    </w:p>
    <w:p w14:paraId="431E73C9" w14:textId="39B69172" w:rsidR="00ED7F59" w:rsidRPr="005F3FFC" w:rsidRDefault="00DB7167" w:rsidP="00386759">
      <w:pPr>
        <w:numPr>
          <w:ilvl w:val="0"/>
          <w:numId w:val="27"/>
        </w:numPr>
        <w:spacing w:line="320" w:lineRule="exact"/>
        <w:ind w:leftChars="750" w:left="1920"/>
        <w:rPr>
          <w:rFonts w:hAnsi="ＭＳ 明朝"/>
          <w:sz w:val="21"/>
          <w:szCs w:val="21"/>
        </w:rPr>
      </w:pPr>
      <w:r w:rsidRPr="005F3FFC">
        <w:rPr>
          <w:rFonts w:hAnsi="ＭＳ 明朝" w:hint="eastAsia"/>
          <w:sz w:val="21"/>
          <w:szCs w:val="21"/>
        </w:rPr>
        <w:t>プレゼンテーション</w:t>
      </w:r>
      <w:r w:rsidR="00D3729E" w:rsidRPr="005F3FFC">
        <w:rPr>
          <w:rFonts w:hAnsi="ＭＳ 明朝" w:hint="eastAsia"/>
          <w:sz w:val="21"/>
          <w:szCs w:val="21"/>
        </w:rPr>
        <w:t>にかかる費用については、提案事業者の負担と</w:t>
      </w:r>
      <w:r w:rsidR="00386759" w:rsidRPr="005F3FFC">
        <w:rPr>
          <w:rFonts w:hAnsi="ＭＳ 明朝" w:hint="eastAsia"/>
          <w:sz w:val="21"/>
          <w:szCs w:val="21"/>
        </w:rPr>
        <w:t>します</w:t>
      </w:r>
      <w:r w:rsidR="00D3729E" w:rsidRPr="005F3FFC">
        <w:rPr>
          <w:rFonts w:hAnsi="ＭＳ 明朝" w:hint="eastAsia"/>
          <w:sz w:val="21"/>
          <w:szCs w:val="21"/>
        </w:rPr>
        <w:t>。</w:t>
      </w:r>
    </w:p>
    <w:p w14:paraId="024CC99A" w14:textId="77777777" w:rsidR="00ED7F59" w:rsidRPr="005F3FFC" w:rsidRDefault="00ED7F59" w:rsidP="00386759">
      <w:pPr>
        <w:numPr>
          <w:ilvl w:val="0"/>
          <w:numId w:val="24"/>
        </w:numPr>
        <w:spacing w:line="320" w:lineRule="exact"/>
        <w:ind w:leftChars="450" w:left="1320"/>
        <w:rPr>
          <w:rFonts w:hAnsi="ＭＳ 明朝"/>
          <w:sz w:val="21"/>
          <w:szCs w:val="21"/>
        </w:rPr>
      </w:pPr>
      <w:r w:rsidRPr="005F3FFC">
        <w:rPr>
          <w:rFonts w:hAnsi="ＭＳ 明朝" w:hint="eastAsia"/>
          <w:sz w:val="21"/>
          <w:szCs w:val="21"/>
        </w:rPr>
        <w:t>プレゼンテーション評価</w:t>
      </w:r>
    </w:p>
    <w:p w14:paraId="56DEDBC8" w14:textId="51F95763" w:rsidR="00ED7F59" w:rsidRPr="005F3FFC" w:rsidRDefault="00ED7F59" w:rsidP="00ED7F59">
      <w:pPr>
        <w:spacing w:line="320" w:lineRule="exact"/>
        <w:ind w:leftChars="650" w:left="1300" w:firstLineChars="100" w:firstLine="210"/>
        <w:rPr>
          <w:rFonts w:hAnsi="ＭＳ 明朝"/>
          <w:sz w:val="21"/>
          <w:szCs w:val="21"/>
        </w:rPr>
      </w:pPr>
      <w:r w:rsidRPr="005F3FFC">
        <w:rPr>
          <w:rFonts w:hAnsi="ＭＳ 明朝" w:hint="eastAsia"/>
          <w:sz w:val="21"/>
          <w:szCs w:val="21"/>
        </w:rPr>
        <w:t>プレゼンテーションでは、本市のプロジェクトに深く関わる</w:t>
      </w:r>
      <w:r w:rsidR="004852DB" w:rsidRPr="005F3FFC">
        <w:rPr>
          <w:rFonts w:hAnsi="ＭＳ 明朝" w:hint="eastAsia"/>
          <w:sz w:val="21"/>
          <w:szCs w:val="21"/>
        </w:rPr>
        <w:t>業務責任者</w:t>
      </w:r>
      <w:r w:rsidRPr="005F3FFC">
        <w:rPr>
          <w:rFonts w:hAnsi="ＭＳ 明朝" w:hint="eastAsia"/>
          <w:sz w:val="21"/>
          <w:szCs w:val="21"/>
        </w:rPr>
        <w:t>等の理解度・対応能力・コミュニケーション能力を評価することを主な目的とし、提案内容に関す</w:t>
      </w:r>
      <w:r w:rsidRPr="005F3FFC">
        <w:rPr>
          <w:rFonts w:hAnsi="ＭＳ 明朝" w:hint="eastAsia"/>
          <w:sz w:val="21"/>
          <w:szCs w:val="21"/>
        </w:rPr>
        <w:lastRenderedPageBreak/>
        <w:t>る質疑応答を通じて、企画提案書の細部の内容や担当者の資質について評価を</w:t>
      </w:r>
      <w:r w:rsidR="00386759" w:rsidRPr="005F3FFC">
        <w:rPr>
          <w:rFonts w:hAnsi="ＭＳ 明朝" w:hint="eastAsia"/>
          <w:sz w:val="21"/>
          <w:szCs w:val="21"/>
        </w:rPr>
        <w:t>行います</w:t>
      </w:r>
      <w:r w:rsidRPr="005F3FFC">
        <w:rPr>
          <w:rFonts w:hAnsi="ＭＳ 明朝" w:hint="eastAsia"/>
          <w:sz w:val="21"/>
          <w:szCs w:val="21"/>
        </w:rPr>
        <w:t>。</w:t>
      </w:r>
    </w:p>
    <w:p w14:paraId="3EA26266" w14:textId="77777777" w:rsidR="00ED7F59" w:rsidRPr="005F3FFC" w:rsidRDefault="00ED7F59" w:rsidP="00386759">
      <w:pPr>
        <w:numPr>
          <w:ilvl w:val="0"/>
          <w:numId w:val="25"/>
        </w:numPr>
        <w:spacing w:line="320" w:lineRule="exact"/>
        <w:ind w:leftChars="650" w:left="1720"/>
        <w:rPr>
          <w:rFonts w:hAnsi="ＭＳ 明朝"/>
          <w:sz w:val="21"/>
          <w:szCs w:val="21"/>
        </w:rPr>
      </w:pPr>
      <w:r w:rsidRPr="005F3FFC">
        <w:rPr>
          <w:rFonts w:hAnsi="ＭＳ 明朝" w:hint="eastAsia"/>
          <w:sz w:val="21"/>
          <w:szCs w:val="21"/>
        </w:rPr>
        <w:t>方法</w:t>
      </w:r>
    </w:p>
    <w:p w14:paraId="76A5AC42" w14:textId="25A2EB05" w:rsidR="00ED7F59" w:rsidRPr="005F3FFC" w:rsidRDefault="00ED7F59" w:rsidP="00ED7F59">
      <w:pPr>
        <w:spacing w:line="320" w:lineRule="exact"/>
        <w:ind w:leftChars="750" w:left="1500" w:firstLineChars="100" w:firstLine="210"/>
        <w:rPr>
          <w:rFonts w:hAnsi="ＭＳ 明朝"/>
          <w:sz w:val="21"/>
          <w:szCs w:val="21"/>
        </w:rPr>
      </w:pPr>
      <w:r w:rsidRPr="005F3FFC">
        <w:rPr>
          <w:rFonts w:hAnsi="ＭＳ 明朝" w:hint="eastAsia"/>
          <w:sz w:val="21"/>
          <w:szCs w:val="21"/>
        </w:rPr>
        <w:t>提案者は、自らの提案内容の説明を</w:t>
      </w:r>
      <w:r w:rsidR="00386759" w:rsidRPr="005F3FFC">
        <w:rPr>
          <w:rFonts w:hAnsi="ＭＳ 明朝" w:hint="eastAsia"/>
          <w:sz w:val="21"/>
          <w:szCs w:val="21"/>
        </w:rPr>
        <w:t>行ってください</w:t>
      </w:r>
      <w:r w:rsidRPr="005F3FFC">
        <w:rPr>
          <w:rFonts w:hAnsi="ＭＳ 明朝" w:hint="eastAsia"/>
          <w:sz w:val="21"/>
          <w:szCs w:val="21"/>
        </w:rPr>
        <w:t>。</w:t>
      </w:r>
    </w:p>
    <w:p w14:paraId="4CCE4B93" w14:textId="77777777" w:rsidR="00ED7F59" w:rsidRPr="005F3FFC" w:rsidRDefault="00ED7F59" w:rsidP="00386759">
      <w:pPr>
        <w:numPr>
          <w:ilvl w:val="0"/>
          <w:numId w:val="25"/>
        </w:numPr>
        <w:spacing w:line="320" w:lineRule="exact"/>
        <w:ind w:leftChars="650" w:left="1720"/>
        <w:rPr>
          <w:rFonts w:hAnsi="ＭＳ 明朝"/>
          <w:sz w:val="21"/>
          <w:szCs w:val="21"/>
        </w:rPr>
      </w:pPr>
      <w:r w:rsidRPr="005F3FFC">
        <w:rPr>
          <w:rFonts w:hAnsi="ＭＳ 明朝" w:hint="eastAsia"/>
          <w:sz w:val="21"/>
          <w:szCs w:val="21"/>
        </w:rPr>
        <w:t>注意事項</w:t>
      </w:r>
    </w:p>
    <w:p w14:paraId="213619F3" w14:textId="596A2338" w:rsidR="00ED7F59" w:rsidRPr="005F3FFC" w:rsidRDefault="00ED7F59" w:rsidP="00386759">
      <w:pPr>
        <w:numPr>
          <w:ilvl w:val="0"/>
          <w:numId w:val="26"/>
        </w:numPr>
        <w:spacing w:line="320" w:lineRule="exact"/>
        <w:ind w:leftChars="700" w:left="1820"/>
        <w:rPr>
          <w:rFonts w:hAnsi="ＭＳ 明朝"/>
          <w:sz w:val="21"/>
          <w:szCs w:val="21"/>
        </w:rPr>
      </w:pPr>
      <w:r w:rsidRPr="005F3FFC">
        <w:rPr>
          <w:rFonts w:hAnsi="ＭＳ 明朝" w:hint="eastAsia"/>
          <w:sz w:val="21"/>
          <w:szCs w:val="21"/>
        </w:rPr>
        <w:t>企画提案内容に関する説明は、全体を統括する</w:t>
      </w:r>
      <w:r w:rsidR="004852DB" w:rsidRPr="005F3FFC">
        <w:rPr>
          <w:rFonts w:hAnsi="ＭＳ 明朝" w:hint="eastAsia"/>
          <w:sz w:val="21"/>
          <w:szCs w:val="21"/>
        </w:rPr>
        <w:t>業務責任者</w:t>
      </w:r>
      <w:r w:rsidRPr="005F3FFC">
        <w:rPr>
          <w:rFonts w:hAnsi="ＭＳ 明朝" w:hint="eastAsia"/>
          <w:sz w:val="21"/>
          <w:szCs w:val="21"/>
        </w:rPr>
        <w:t>が行うこと。説明者が中心となる担当者かどうか、確認を取ることもあるので留意すること。</w:t>
      </w:r>
    </w:p>
    <w:p w14:paraId="338E470F" w14:textId="18D50925" w:rsidR="00ED7F59" w:rsidRPr="005F3FFC" w:rsidRDefault="00ED7F59" w:rsidP="00386759">
      <w:pPr>
        <w:numPr>
          <w:ilvl w:val="0"/>
          <w:numId w:val="26"/>
        </w:numPr>
        <w:spacing w:line="320" w:lineRule="exact"/>
        <w:ind w:leftChars="700" w:left="1820"/>
        <w:rPr>
          <w:rFonts w:hAnsi="ＭＳ 明朝"/>
          <w:sz w:val="21"/>
          <w:szCs w:val="21"/>
        </w:rPr>
      </w:pPr>
      <w:r w:rsidRPr="005F3FFC">
        <w:rPr>
          <w:rFonts w:hAnsi="ＭＳ 明朝" w:hint="eastAsia"/>
          <w:sz w:val="21"/>
          <w:szCs w:val="21"/>
        </w:rPr>
        <w:t>プレゼンテーション時に追加資料の配付は原則認め</w:t>
      </w:r>
      <w:r w:rsidR="00386759" w:rsidRPr="005F3FFC">
        <w:rPr>
          <w:rFonts w:hAnsi="ＭＳ 明朝" w:hint="eastAsia"/>
          <w:sz w:val="21"/>
          <w:szCs w:val="21"/>
        </w:rPr>
        <w:t>ません</w:t>
      </w:r>
      <w:r w:rsidRPr="005F3FFC">
        <w:rPr>
          <w:rFonts w:hAnsi="ＭＳ 明朝" w:hint="eastAsia"/>
          <w:sz w:val="21"/>
          <w:szCs w:val="21"/>
        </w:rPr>
        <w:t>。ただし、企画提案書等を提出後に、新たな情報の取得等により企画提案書等の内容に追加・変更等があった場合に限り、本市が認めた場合は、この限りでない。</w:t>
      </w:r>
    </w:p>
    <w:p w14:paraId="7448E4BC" w14:textId="234127CE" w:rsidR="00ED7F59" w:rsidRPr="005F3FFC" w:rsidRDefault="00ED7F59" w:rsidP="00386759">
      <w:pPr>
        <w:numPr>
          <w:ilvl w:val="0"/>
          <w:numId w:val="26"/>
        </w:numPr>
        <w:spacing w:line="320" w:lineRule="exact"/>
        <w:ind w:leftChars="700" w:left="1820"/>
        <w:rPr>
          <w:rFonts w:hAnsi="ＭＳ 明朝"/>
          <w:sz w:val="21"/>
          <w:szCs w:val="21"/>
        </w:rPr>
      </w:pPr>
      <w:r w:rsidRPr="005F3FFC">
        <w:rPr>
          <w:rFonts w:hAnsi="ＭＳ 明朝" w:hint="eastAsia"/>
          <w:sz w:val="21"/>
          <w:szCs w:val="21"/>
        </w:rPr>
        <w:t>プレゼンテーションでの提案内容及び質疑応答時の回答内容は、企画提案書に記載された内容と同等とみなすので留意</w:t>
      </w:r>
      <w:r w:rsidR="00386759" w:rsidRPr="005F3FFC">
        <w:rPr>
          <w:rFonts w:hAnsi="ＭＳ 明朝" w:hint="eastAsia"/>
          <w:sz w:val="21"/>
          <w:szCs w:val="21"/>
        </w:rPr>
        <w:t>してください</w:t>
      </w:r>
      <w:r w:rsidRPr="005F3FFC">
        <w:rPr>
          <w:rFonts w:hAnsi="ＭＳ 明朝" w:hint="eastAsia"/>
          <w:sz w:val="21"/>
          <w:szCs w:val="21"/>
        </w:rPr>
        <w:t>。</w:t>
      </w:r>
    </w:p>
    <w:p w14:paraId="3E82668D" w14:textId="4E48322E" w:rsidR="0082318F" w:rsidRPr="005F3FFC" w:rsidRDefault="00ED7F59" w:rsidP="00386759">
      <w:pPr>
        <w:pStyle w:val="20"/>
        <w:numPr>
          <w:ilvl w:val="0"/>
          <w:numId w:val="22"/>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価格点</w:t>
      </w:r>
      <w:r w:rsidR="0082318F" w:rsidRPr="005F3FFC">
        <w:rPr>
          <w:rFonts w:asciiTheme="minorEastAsia" w:eastAsiaTheme="minorEastAsia" w:hAnsiTheme="minorEastAsia" w:hint="eastAsia"/>
          <w:sz w:val="21"/>
          <w:szCs w:val="21"/>
        </w:rPr>
        <w:t>の評価方法</w:t>
      </w:r>
    </w:p>
    <w:p w14:paraId="7B6A0F6D" w14:textId="59CA99CB" w:rsidR="00ED7F59" w:rsidRPr="005F3FFC" w:rsidRDefault="00ED7F59" w:rsidP="00386759">
      <w:pPr>
        <w:pStyle w:val="a8"/>
        <w:tabs>
          <w:tab w:val="left" w:pos="851"/>
          <w:tab w:val="left" w:pos="2127"/>
        </w:tabs>
        <w:spacing w:line="320" w:lineRule="exact"/>
        <w:ind w:leftChars="450" w:left="900" w:firstLineChars="100" w:firstLine="210"/>
        <w:rPr>
          <w:rFonts w:asciiTheme="minorEastAsia" w:eastAsiaTheme="minorEastAsia" w:hAnsiTheme="minorEastAsia"/>
          <w:sz w:val="21"/>
        </w:rPr>
      </w:pPr>
      <w:r w:rsidRPr="005F3FFC">
        <w:rPr>
          <w:rFonts w:asciiTheme="minorEastAsia" w:eastAsiaTheme="minorEastAsia" w:hAnsiTheme="minorEastAsia" w:hint="eastAsia"/>
          <w:sz w:val="21"/>
          <w:szCs w:val="22"/>
        </w:rPr>
        <w:t>価格点においては、一定の基準に基づいて算出</w:t>
      </w:r>
      <w:r w:rsidR="00386759" w:rsidRPr="005F3FFC">
        <w:rPr>
          <w:rFonts w:asciiTheme="minorEastAsia" w:eastAsiaTheme="minorEastAsia" w:hAnsiTheme="minorEastAsia" w:hint="eastAsia"/>
          <w:sz w:val="21"/>
          <w:szCs w:val="22"/>
        </w:rPr>
        <w:t>します</w:t>
      </w:r>
      <w:r w:rsidRPr="005F3FFC">
        <w:rPr>
          <w:rFonts w:asciiTheme="minorEastAsia" w:eastAsiaTheme="minorEastAsia" w:hAnsiTheme="minorEastAsia" w:hint="eastAsia"/>
          <w:sz w:val="21"/>
          <w:szCs w:val="22"/>
        </w:rPr>
        <w:t>。「</w:t>
      </w:r>
      <w:r w:rsidR="00386759" w:rsidRPr="005F3FFC">
        <w:rPr>
          <w:rFonts w:asciiTheme="minorEastAsia" w:eastAsiaTheme="minorEastAsia" w:hAnsiTheme="minorEastAsia" w:hint="eastAsia"/>
          <w:sz w:val="21"/>
          <w:szCs w:val="22"/>
        </w:rPr>
        <w:t>３</w:t>
      </w:r>
      <w:r w:rsidRPr="005F3FFC">
        <w:rPr>
          <w:rFonts w:asciiTheme="minorEastAsia" w:eastAsiaTheme="minorEastAsia" w:hAnsiTheme="minorEastAsia"/>
          <w:sz w:val="21"/>
          <w:szCs w:val="22"/>
        </w:rPr>
        <w:t xml:space="preserve">　業務内容」の「(4)</w:t>
      </w:r>
      <w:r w:rsidR="00386759" w:rsidRPr="005F3FFC">
        <w:rPr>
          <w:rFonts w:asciiTheme="minorEastAsia" w:eastAsiaTheme="minorEastAsia" w:hAnsiTheme="minorEastAsia" w:hint="eastAsia"/>
          <w:sz w:val="21"/>
          <w:szCs w:val="22"/>
        </w:rPr>
        <w:t xml:space="preserve">　提案上限金額</w:t>
      </w:r>
      <w:r w:rsidRPr="005F3FFC">
        <w:rPr>
          <w:rFonts w:asciiTheme="minorEastAsia" w:eastAsiaTheme="minorEastAsia" w:hAnsiTheme="minorEastAsia"/>
          <w:sz w:val="21"/>
          <w:szCs w:val="22"/>
        </w:rPr>
        <w:t>」</w:t>
      </w:r>
      <w:r w:rsidRPr="005F3FFC">
        <w:rPr>
          <w:rFonts w:asciiTheme="minorEastAsia" w:eastAsiaTheme="minorEastAsia" w:hAnsiTheme="minorEastAsia" w:hint="eastAsia"/>
          <w:sz w:val="21"/>
          <w:szCs w:val="22"/>
        </w:rPr>
        <w:t>において上回っているものがある場合は、失格と</w:t>
      </w:r>
      <w:r w:rsidR="00386759" w:rsidRPr="005F3FFC">
        <w:rPr>
          <w:rFonts w:asciiTheme="minorEastAsia" w:eastAsiaTheme="minorEastAsia" w:hAnsiTheme="minorEastAsia" w:hint="eastAsia"/>
          <w:sz w:val="21"/>
          <w:szCs w:val="22"/>
        </w:rPr>
        <w:t>します</w:t>
      </w:r>
      <w:r w:rsidRPr="005F3FFC">
        <w:rPr>
          <w:rFonts w:asciiTheme="minorEastAsia" w:eastAsiaTheme="minorEastAsia" w:hAnsiTheme="minorEastAsia" w:hint="eastAsia"/>
          <w:sz w:val="21"/>
          <w:szCs w:val="22"/>
        </w:rPr>
        <w:t>。</w:t>
      </w:r>
    </w:p>
    <w:p w14:paraId="796D5C9B" w14:textId="77777777" w:rsidR="000C0265" w:rsidRPr="005F3FFC" w:rsidRDefault="000C0265" w:rsidP="00923D44">
      <w:pPr>
        <w:pStyle w:val="20"/>
        <w:ind w:leftChars="0" w:left="0" w:firstLineChars="0" w:firstLine="0"/>
        <w:rPr>
          <w:rFonts w:asciiTheme="minorEastAsia" w:eastAsiaTheme="minorEastAsia" w:hAnsiTheme="minorEastAsia"/>
          <w:sz w:val="21"/>
          <w:szCs w:val="21"/>
        </w:rPr>
      </w:pPr>
    </w:p>
    <w:p w14:paraId="4ABF7986" w14:textId="4B3CDC49" w:rsidR="002528F9"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16　</w:t>
      </w:r>
      <w:r w:rsidR="00873A63" w:rsidRPr="005F3FFC">
        <w:rPr>
          <w:rFonts w:asciiTheme="minorEastAsia" w:eastAsiaTheme="minorEastAsia" w:hAnsiTheme="minorEastAsia" w:hint="eastAsia"/>
          <w:b/>
          <w:sz w:val="21"/>
          <w:szCs w:val="21"/>
        </w:rPr>
        <w:t>審査</w:t>
      </w:r>
      <w:r w:rsidR="002528F9" w:rsidRPr="005F3FFC">
        <w:rPr>
          <w:rFonts w:asciiTheme="minorEastAsia" w:eastAsiaTheme="minorEastAsia" w:hAnsiTheme="minorEastAsia"/>
          <w:b/>
          <w:sz w:val="21"/>
          <w:szCs w:val="21"/>
        </w:rPr>
        <w:t>結果</w:t>
      </w:r>
      <w:r w:rsidR="00873A63" w:rsidRPr="005F3FFC">
        <w:rPr>
          <w:rFonts w:asciiTheme="minorEastAsia" w:eastAsiaTheme="minorEastAsia" w:hAnsiTheme="minorEastAsia" w:hint="eastAsia"/>
          <w:b/>
          <w:sz w:val="21"/>
          <w:szCs w:val="21"/>
        </w:rPr>
        <w:t>の</w:t>
      </w:r>
      <w:r w:rsidR="002528F9" w:rsidRPr="005F3FFC">
        <w:rPr>
          <w:rFonts w:asciiTheme="minorEastAsia" w:eastAsiaTheme="minorEastAsia" w:hAnsiTheme="minorEastAsia"/>
          <w:b/>
          <w:sz w:val="21"/>
          <w:szCs w:val="21"/>
        </w:rPr>
        <w:t>通知</w:t>
      </w:r>
    </w:p>
    <w:p w14:paraId="1811FE87" w14:textId="7D9B1BA8" w:rsidR="002528F9" w:rsidRPr="005F3FFC" w:rsidRDefault="002528F9" w:rsidP="007479B3">
      <w:pPr>
        <w:pStyle w:val="20"/>
        <w:ind w:left="170" w:firstLineChars="121" w:firstLine="254"/>
        <w:rPr>
          <w:rFonts w:asciiTheme="minorEastAsia" w:eastAsiaTheme="minorEastAsia" w:hAnsiTheme="minorEastAsia"/>
          <w:sz w:val="21"/>
          <w:szCs w:val="21"/>
        </w:rPr>
      </w:pPr>
      <w:r w:rsidRPr="005F3FFC">
        <w:rPr>
          <w:rFonts w:asciiTheme="minorEastAsia" w:eastAsiaTheme="minorEastAsia" w:hAnsiTheme="minorEastAsia"/>
          <w:sz w:val="21"/>
          <w:szCs w:val="21"/>
        </w:rPr>
        <w:t>審査結果</w:t>
      </w:r>
      <w:r w:rsidR="00873A63" w:rsidRPr="005F3FFC">
        <w:rPr>
          <w:rFonts w:asciiTheme="minorEastAsia" w:eastAsiaTheme="minorEastAsia" w:hAnsiTheme="minorEastAsia" w:hint="eastAsia"/>
          <w:sz w:val="21"/>
          <w:szCs w:val="21"/>
        </w:rPr>
        <w:t>の通知</w:t>
      </w:r>
      <w:r w:rsidRPr="005F3FFC">
        <w:rPr>
          <w:rFonts w:asciiTheme="minorEastAsia" w:eastAsiaTheme="minorEastAsia" w:hAnsiTheme="minorEastAsia"/>
          <w:sz w:val="21"/>
          <w:szCs w:val="21"/>
        </w:rPr>
        <w:t>については、参加</w:t>
      </w:r>
      <w:r w:rsidR="00873A63" w:rsidRPr="005F3FFC">
        <w:rPr>
          <w:rFonts w:asciiTheme="minorEastAsia" w:eastAsiaTheme="minorEastAsia" w:hAnsiTheme="minorEastAsia" w:hint="eastAsia"/>
          <w:sz w:val="21"/>
          <w:szCs w:val="21"/>
        </w:rPr>
        <w:t>申込書</w:t>
      </w:r>
      <w:r w:rsidRPr="005F3FFC">
        <w:rPr>
          <w:rFonts w:asciiTheme="minorEastAsia" w:eastAsiaTheme="minorEastAsia" w:hAnsiTheme="minorEastAsia"/>
          <w:sz w:val="21"/>
          <w:szCs w:val="21"/>
        </w:rPr>
        <w:t>に記載された担当者宛に書面</w:t>
      </w:r>
      <w:r w:rsidR="00873A63" w:rsidRPr="005F3FFC">
        <w:rPr>
          <w:rFonts w:asciiTheme="minorEastAsia" w:eastAsiaTheme="minorEastAsia" w:hAnsiTheme="minorEastAsia" w:hint="eastAsia"/>
          <w:sz w:val="21"/>
          <w:szCs w:val="21"/>
        </w:rPr>
        <w:t>にて</w:t>
      </w:r>
      <w:r w:rsidRPr="005F3FFC">
        <w:rPr>
          <w:rFonts w:asciiTheme="minorEastAsia" w:eastAsiaTheme="minorEastAsia" w:hAnsiTheme="minorEastAsia"/>
          <w:sz w:val="21"/>
          <w:szCs w:val="21"/>
        </w:rPr>
        <w:t>通知します。</w:t>
      </w:r>
      <w:r w:rsidR="00873A63" w:rsidRPr="005F3FFC">
        <w:rPr>
          <w:rFonts w:asciiTheme="minorEastAsia" w:eastAsiaTheme="minorEastAsia" w:hAnsiTheme="minorEastAsia" w:hint="eastAsia"/>
          <w:sz w:val="21"/>
          <w:szCs w:val="21"/>
        </w:rPr>
        <w:t>なお、</w:t>
      </w:r>
      <w:r w:rsidRPr="005F3FFC">
        <w:rPr>
          <w:rFonts w:asciiTheme="minorEastAsia" w:eastAsiaTheme="minorEastAsia" w:hAnsiTheme="minorEastAsia"/>
          <w:sz w:val="21"/>
          <w:szCs w:val="21"/>
        </w:rPr>
        <w:t>詳細な評価内容の公開は</w:t>
      </w:r>
      <w:r w:rsidR="00873A63" w:rsidRPr="005F3FFC">
        <w:rPr>
          <w:rFonts w:asciiTheme="minorEastAsia" w:eastAsiaTheme="minorEastAsia" w:hAnsiTheme="minorEastAsia" w:hint="eastAsia"/>
          <w:sz w:val="21"/>
          <w:szCs w:val="21"/>
        </w:rPr>
        <w:t>予定していません</w:t>
      </w:r>
      <w:r w:rsidRPr="005F3FFC">
        <w:rPr>
          <w:rFonts w:asciiTheme="minorEastAsia" w:eastAsiaTheme="minorEastAsia" w:hAnsiTheme="minorEastAsia"/>
          <w:sz w:val="21"/>
          <w:szCs w:val="21"/>
        </w:rPr>
        <w:t>。</w:t>
      </w:r>
    </w:p>
    <w:p w14:paraId="127F8495" w14:textId="065EE1A6" w:rsidR="00DE0AC0" w:rsidRPr="005F3FFC" w:rsidRDefault="00DE0AC0" w:rsidP="00923D44">
      <w:pPr>
        <w:pStyle w:val="20"/>
        <w:ind w:leftChars="0" w:left="0" w:firstLineChars="0" w:firstLine="0"/>
        <w:rPr>
          <w:rFonts w:asciiTheme="minorEastAsia" w:eastAsiaTheme="minorEastAsia" w:hAnsiTheme="minorEastAsia"/>
          <w:sz w:val="21"/>
          <w:szCs w:val="21"/>
        </w:rPr>
      </w:pPr>
    </w:p>
    <w:p w14:paraId="49376758" w14:textId="335CC235" w:rsidR="00BD62CD"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17　</w:t>
      </w:r>
      <w:r w:rsidR="002528F9" w:rsidRPr="005F3FFC">
        <w:rPr>
          <w:rFonts w:asciiTheme="minorEastAsia" w:eastAsiaTheme="minorEastAsia" w:hAnsiTheme="minorEastAsia"/>
          <w:b/>
          <w:sz w:val="21"/>
          <w:szCs w:val="21"/>
        </w:rPr>
        <w:t>スケジュール</w:t>
      </w:r>
    </w:p>
    <w:p w14:paraId="6D846898" w14:textId="07A78EE2" w:rsidR="00BD62CD" w:rsidRPr="005F3FFC" w:rsidRDefault="00BD62CD" w:rsidP="007479B3">
      <w:pPr>
        <w:pStyle w:val="20"/>
        <w:ind w:left="170" w:firstLineChars="121" w:firstLine="254"/>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本プロポーザルは、次のスケジュールを予定してい</w:t>
      </w:r>
      <w:r w:rsidR="00155CBC" w:rsidRPr="005F3FFC">
        <w:rPr>
          <w:rFonts w:asciiTheme="minorEastAsia" w:eastAsiaTheme="minorEastAsia" w:hAnsiTheme="minorEastAsia" w:hint="eastAsia"/>
          <w:sz w:val="21"/>
          <w:szCs w:val="21"/>
        </w:rPr>
        <w:t>ます</w:t>
      </w:r>
      <w:r w:rsidRPr="005F3FFC">
        <w:rPr>
          <w:rFonts w:asciiTheme="minorEastAsia" w:eastAsiaTheme="minorEastAsia" w:hAnsiTheme="minorEastAsia" w:hint="eastAsia"/>
          <w:sz w:val="21"/>
          <w:szCs w:val="21"/>
        </w:rPr>
        <w:t>。</w:t>
      </w:r>
    </w:p>
    <w:tbl>
      <w:tblPr>
        <w:tblStyle w:val="af5"/>
        <w:tblW w:w="6757" w:type="dxa"/>
        <w:tblInd w:w="609" w:type="dxa"/>
        <w:tblLook w:val="04A0" w:firstRow="1" w:lastRow="0" w:firstColumn="1" w:lastColumn="0" w:noHBand="0" w:noVBand="1"/>
      </w:tblPr>
      <w:tblGrid>
        <w:gridCol w:w="2930"/>
        <w:gridCol w:w="3827"/>
      </w:tblGrid>
      <w:tr w:rsidR="005F3FFC" w:rsidRPr="005F3FFC" w14:paraId="560E0A76" w14:textId="77777777" w:rsidTr="00E250EE">
        <w:tc>
          <w:tcPr>
            <w:tcW w:w="2930" w:type="dxa"/>
          </w:tcPr>
          <w:p w14:paraId="0BAD6FF4" w14:textId="77777777" w:rsidR="00BD62CD" w:rsidRPr="005F3FFC" w:rsidRDefault="00BD62CD" w:rsidP="00FA5CEE">
            <w:pPr>
              <w:spacing w:line="320" w:lineRule="exact"/>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年月日</w:t>
            </w:r>
          </w:p>
        </w:tc>
        <w:tc>
          <w:tcPr>
            <w:tcW w:w="3827" w:type="dxa"/>
          </w:tcPr>
          <w:p w14:paraId="17ACAA4D" w14:textId="77777777" w:rsidR="00BD62CD" w:rsidRPr="005F3FFC" w:rsidRDefault="00BD62CD" w:rsidP="00FA5CEE">
            <w:pPr>
              <w:spacing w:line="320" w:lineRule="exact"/>
              <w:jc w:val="center"/>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実施内容等</w:t>
            </w:r>
          </w:p>
        </w:tc>
      </w:tr>
      <w:tr w:rsidR="005F3FFC" w:rsidRPr="005F3FFC" w14:paraId="222AAF6E" w14:textId="77777777" w:rsidTr="00E250EE">
        <w:tc>
          <w:tcPr>
            <w:tcW w:w="2930" w:type="dxa"/>
          </w:tcPr>
          <w:p w14:paraId="2D37419C" w14:textId="76919C86" w:rsidR="004852DB" w:rsidRPr="005F3FFC" w:rsidRDefault="004852DB" w:rsidP="002F1C96">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w:t>
            </w:r>
            <w:r w:rsidR="00F16245" w:rsidRPr="005F3FFC">
              <w:rPr>
                <w:rFonts w:asciiTheme="minorEastAsia" w:eastAsiaTheme="minorEastAsia" w:hAnsiTheme="minorEastAsia" w:hint="eastAsia"/>
                <w:sz w:val="21"/>
                <w:szCs w:val="21"/>
              </w:rPr>
              <w:t>２</w:t>
            </w:r>
            <w:r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月</w:t>
            </w:r>
            <w:r w:rsidRPr="005F3FFC">
              <w:rPr>
                <w:rFonts w:asciiTheme="minorEastAsia" w:eastAsiaTheme="minorEastAsia" w:hAnsiTheme="minorEastAsia" w:hint="eastAsia"/>
                <w:sz w:val="21"/>
                <w:szCs w:val="21"/>
              </w:rPr>
              <w:t>）</w:t>
            </w:r>
          </w:p>
        </w:tc>
        <w:tc>
          <w:tcPr>
            <w:tcW w:w="3827" w:type="dxa"/>
          </w:tcPr>
          <w:p w14:paraId="3BDCD6D6" w14:textId="417976D7" w:rsidR="004852DB" w:rsidRPr="005F3FFC" w:rsidRDefault="00A21170" w:rsidP="004852DB">
            <w:pPr>
              <w:spacing w:line="320" w:lineRule="exact"/>
              <w:rPr>
                <w:rFonts w:asciiTheme="minorEastAsia" w:eastAsiaTheme="minorEastAsia" w:hAnsiTheme="minorEastAsia"/>
                <w:sz w:val="21"/>
                <w:szCs w:val="21"/>
              </w:rPr>
            </w:pPr>
            <w:r w:rsidRPr="005F3FFC">
              <w:rPr>
                <w:rFonts w:asciiTheme="minorEastAsia" w:eastAsiaTheme="minorEastAsia" w:hAnsiTheme="minorEastAsia"/>
                <w:sz w:val="21"/>
                <w:szCs w:val="21"/>
              </w:rPr>
              <w:t>参加</w:t>
            </w:r>
            <w:r w:rsidRPr="005F3FFC">
              <w:rPr>
                <w:rFonts w:asciiTheme="minorEastAsia" w:eastAsiaTheme="minorEastAsia" w:hAnsiTheme="minorEastAsia" w:hint="eastAsia"/>
                <w:sz w:val="21"/>
                <w:szCs w:val="21"/>
              </w:rPr>
              <w:t>申込</w:t>
            </w:r>
            <w:r w:rsidRPr="005F3FFC">
              <w:rPr>
                <w:rFonts w:asciiTheme="minorEastAsia" w:eastAsiaTheme="minorEastAsia" w:hAnsiTheme="minorEastAsia"/>
                <w:sz w:val="21"/>
                <w:szCs w:val="21"/>
              </w:rPr>
              <w:t>期限</w:t>
            </w:r>
          </w:p>
        </w:tc>
      </w:tr>
      <w:tr w:rsidR="005F3FFC" w:rsidRPr="005F3FFC" w14:paraId="796AEA88" w14:textId="77777777" w:rsidTr="00E250EE">
        <w:tc>
          <w:tcPr>
            <w:tcW w:w="2930" w:type="dxa"/>
          </w:tcPr>
          <w:p w14:paraId="41C4CBD4" w14:textId="1DDAF64C" w:rsidR="00F331A2" w:rsidRPr="005F3FFC" w:rsidRDefault="00F331A2" w:rsidP="00F331A2">
            <w:pPr>
              <w:spacing w:line="320" w:lineRule="exact"/>
              <w:ind w:rightChars="87" w:right="174"/>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２２</w:t>
            </w:r>
            <w:r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月</w:t>
            </w:r>
            <w:r w:rsidRPr="005F3FFC">
              <w:rPr>
                <w:rFonts w:asciiTheme="minorEastAsia" w:eastAsiaTheme="minorEastAsia" w:hAnsiTheme="minorEastAsia" w:hint="eastAsia"/>
                <w:sz w:val="21"/>
                <w:szCs w:val="21"/>
              </w:rPr>
              <w:t>）</w:t>
            </w:r>
          </w:p>
        </w:tc>
        <w:tc>
          <w:tcPr>
            <w:tcW w:w="3827" w:type="dxa"/>
          </w:tcPr>
          <w:p w14:paraId="7A67C12E" w14:textId="58D72315" w:rsidR="00F331A2" w:rsidRPr="005F3FFC" w:rsidRDefault="00A21170"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質問書</w:t>
            </w:r>
            <w:r w:rsidRPr="005F3FFC">
              <w:rPr>
                <w:rFonts w:asciiTheme="minorEastAsia" w:eastAsiaTheme="minorEastAsia" w:hAnsiTheme="minorEastAsia"/>
                <w:sz w:val="21"/>
                <w:szCs w:val="21"/>
              </w:rPr>
              <w:t>提出期限</w:t>
            </w:r>
          </w:p>
        </w:tc>
      </w:tr>
      <w:tr w:rsidR="005F3FFC" w:rsidRPr="005F3FFC" w14:paraId="551F8D0C" w14:textId="77777777" w:rsidTr="00E250EE">
        <w:tc>
          <w:tcPr>
            <w:tcW w:w="2930" w:type="dxa"/>
          </w:tcPr>
          <w:p w14:paraId="27D9E4BD" w14:textId="705FC84A"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A21170" w:rsidRPr="005F3FFC">
              <w:rPr>
                <w:rFonts w:asciiTheme="minorEastAsia" w:eastAsiaTheme="minorEastAsia" w:hAnsiTheme="minorEastAsia" w:hint="eastAsia"/>
                <w:sz w:val="21"/>
                <w:szCs w:val="21"/>
              </w:rPr>
              <w:t>９</w:t>
            </w:r>
            <w:r w:rsidRPr="005F3FFC">
              <w:rPr>
                <w:rFonts w:asciiTheme="minorEastAsia" w:eastAsiaTheme="minorEastAsia" w:hAnsiTheme="minorEastAsia" w:hint="eastAsia"/>
                <w:sz w:val="21"/>
                <w:szCs w:val="21"/>
              </w:rPr>
              <w:t>月</w:t>
            </w:r>
            <w:r w:rsidR="00A21170" w:rsidRPr="005F3FFC">
              <w:rPr>
                <w:rFonts w:asciiTheme="minorEastAsia" w:eastAsiaTheme="minorEastAsia" w:hAnsiTheme="minorEastAsia" w:hint="eastAsia"/>
                <w:sz w:val="21"/>
                <w:szCs w:val="21"/>
              </w:rPr>
              <w:t>２６</w:t>
            </w:r>
            <w:r w:rsidRPr="005F3FFC">
              <w:rPr>
                <w:rFonts w:asciiTheme="minorEastAsia" w:eastAsiaTheme="minorEastAsia" w:hAnsiTheme="minorEastAsia" w:hint="eastAsia"/>
                <w:sz w:val="21"/>
                <w:szCs w:val="21"/>
              </w:rPr>
              <w:t>日（</w:t>
            </w:r>
            <w:r w:rsidR="00A21170" w:rsidRPr="005F3FFC">
              <w:rPr>
                <w:rFonts w:asciiTheme="minorEastAsia" w:eastAsiaTheme="minorEastAsia" w:hAnsiTheme="minorEastAsia" w:hint="eastAsia"/>
                <w:sz w:val="21"/>
                <w:szCs w:val="21"/>
              </w:rPr>
              <w:t>金</w:t>
            </w:r>
            <w:r w:rsidRPr="005F3FFC">
              <w:rPr>
                <w:rFonts w:asciiTheme="minorEastAsia" w:eastAsiaTheme="minorEastAsia" w:hAnsiTheme="minorEastAsia" w:hint="eastAsia"/>
                <w:sz w:val="21"/>
                <w:szCs w:val="21"/>
              </w:rPr>
              <w:t>）</w:t>
            </w:r>
          </w:p>
        </w:tc>
        <w:tc>
          <w:tcPr>
            <w:tcW w:w="3827" w:type="dxa"/>
          </w:tcPr>
          <w:p w14:paraId="6D28E67F" w14:textId="6F38CB80" w:rsidR="00F331A2" w:rsidRPr="005F3FFC" w:rsidRDefault="00A21170"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質問書への回答（予定）</w:t>
            </w:r>
          </w:p>
        </w:tc>
      </w:tr>
      <w:tr w:rsidR="005F3FFC" w:rsidRPr="005F3FFC" w14:paraId="4E9A9253" w14:textId="77777777" w:rsidTr="00E250EE">
        <w:tc>
          <w:tcPr>
            <w:tcW w:w="2930" w:type="dxa"/>
          </w:tcPr>
          <w:p w14:paraId="0CAECEA8" w14:textId="5CCB8082"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E52C23" w:rsidRPr="005F3FFC">
              <w:rPr>
                <w:rFonts w:asciiTheme="minorEastAsia" w:eastAsiaTheme="minorEastAsia" w:hAnsiTheme="minorEastAsia" w:hint="eastAsia"/>
                <w:sz w:val="21"/>
                <w:szCs w:val="21"/>
              </w:rPr>
              <w:t>１０</w:t>
            </w:r>
            <w:r w:rsidRPr="005F3FFC">
              <w:rPr>
                <w:rFonts w:asciiTheme="minorEastAsia" w:eastAsiaTheme="minorEastAsia" w:hAnsiTheme="minorEastAsia" w:hint="eastAsia"/>
                <w:sz w:val="21"/>
                <w:szCs w:val="21"/>
              </w:rPr>
              <w:t>月</w:t>
            </w:r>
            <w:r w:rsidR="00E52C23" w:rsidRPr="005F3FFC">
              <w:rPr>
                <w:rFonts w:asciiTheme="minorEastAsia" w:eastAsiaTheme="minorEastAsia" w:hAnsiTheme="minorEastAsia" w:hint="eastAsia"/>
                <w:sz w:val="21"/>
                <w:szCs w:val="21"/>
              </w:rPr>
              <w:t>３</w:t>
            </w:r>
            <w:r w:rsidRPr="005F3FFC">
              <w:rPr>
                <w:rFonts w:asciiTheme="minorEastAsia" w:eastAsiaTheme="minorEastAsia" w:hAnsiTheme="minorEastAsia" w:hint="eastAsia"/>
                <w:sz w:val="21"/>
                <w:szCs w:val="21"/>
              </w:rPr>
              <w:t>日（</w:t>
            </w:r>
            <w:r w:rsidR="00E52C23" w:rsidRPr="005F3FFC">
              <w:rPr>
                <w:rFonts w:asciiTheme="minorEastAsia" w:eastAsiaTheme="minorEastAsia" w:hAnsiTheme="minorEastAsia" w:hint="eastAsia"/>
                <w:sz w:val="21"/>
                <w:szCs w:val="21"/>
              </w:rPr>
              <w:t>金</w:t>
            </w:r>
            <w:r w:rsidRPr="005F3FFC">
              <w:rPr>
                <w:rFonts w:asciiTheme="minorEastAsia" w:eastAsiaTheme="minorEastAsia" w:hAnsiTheme="minorEastAsia" w:hint="eastAsia"/>
                <w:sz w:val="21"/>
                <w:szCs w:val="21"/>
              </w:rPr>
              <w:t>）</w:t>
            </w:r>
          </w:p>
        </w:tc>
        <w:tc>
          <w:tcPr>
            <w:tcW w:w="3827" w:type="dxa"/>
          </w:tcPr>
          <w:p w14:paraId="293AC4BF" w14:textId="399834F4"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提案書等の提出期限</w:t>
            </w:r>
          </w:p>
        </w:tc>
      </w:tr>
      <w:tr w:rsidR="005F3FFC" w:rsidRPr="005F3FFC" w14:paraId="71000BA7" w14:textId="77777777" w:rsidTr="00E250EE">
        <w:tc>
          <w:tcPr>
            <w:tcW w:w="2930" w:type="dxa"/>
          </w:tcPr>
          <w:p w14:paraId="1AEC6A2C" w14:textId="0F6CB6CC"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A856B9"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E52C23" w:rsidRPr="005F3FFC">
              <w:rPr>
                <w:rFonts w:asciiTheme="minorEastAsia" w:eastAsiaTheme="minorEastAsia" w:hAnsiTheme="minorEastAsia" w:hint="eastAsia"/>
                <w:sz w:val="21"/>
                <w:szCs w:val="21"/>
              </w:rPr>
              <w:t>１０</w:t>
            </w:r>
            <w:r w:rsidRPr="005F3FFC">
              <w:rPr>
                <w:rFonts w:asciiTheme="minorEastAsia" w:eastAsiaTheme="minorEastAsia" w:hAnsiTheme="minorEastAsia" w:hint="eastAsia"/>
                <w:sz w:val="21"/>
                <w:szCs w:val="21"/>
              </w:rPr>
              <w:t>月</w:t>
            </w:r>
            <w:r w:rsidR="00E52C23" w:rsidRPr="005F3FFC">
              <w:rPr>
                <w:rFonts w:asciiTheme="minorEastAsia" w:eastAsiaTheme="minorEastAsia" w:hAnsiTheme="minorEastAsia" w:hint="eastAsia"/>
                <w:sz w:val="21"/>
                <w:szCs w:val="21"/>
              </w:rPr>
              <w:t>８</w:t>
            </w:r>
            <w:r w:rsidRPr="005F3FFC">
              <w:rPr>
                <w:rFonts w:asciiTheme="minorEastAsia" w:eastAsiaTheme="minorEastAsia" w:hAnsiTheme="minorEastAsia" w:hint="eastAsia"/>
                <w:sz w:val="21"/>
                <w:szCs w:val="21"/>
              </w:rPr>
              <w:t>日（</w:t>
            </w:r>
            <w:r w:rsidR="00E52C23" w:rsidRPr="005F3FFC">
              <w:rPr>
                <w:rFonts w:asciiTheme="minorEastAsia" w:eastAsiaTheme="minorEastAsia" w:hAnsiTheme="minorEastAsia" w:hint="eastAsia"/>
                <w:sz w:val="21"/>
                <w:szCs w:val="21"/>
              </w:rPr>
              <w:t>水</w:t>
            </w:r>
            <w:r w:rsidRPr="005F3FFC">
              <w:rPr>
                <w:rFonts w:asciiTheme="minorEastAsia" w:eastAsiaTheme="minorEastAsia" w:hAnsiTheme="minorEastAsia" w:hint="eastAsia"/>
                <w:sz w:val="21"/>
                <w:szCs w:val="21"/>
              </w:rPr>
              <w:t>）</w:t>
            </w:r>
          </w:p>
        </w:tc>
        <w:tc>
          <w:tcPr>
            <w:tcW w:w="3827" w:type="dxa"/>
          </w:tcPr>
          <w:p w14:paraId="155174F1" w14:textId="47F2B3D9"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sz w:val="21"/>
                <w:szCs w:val="21"/>
              </w:rPr>
              <w:t>提案審査</w:t>
            </w:r>
            <w:r w:rsidRPr="005F3FFC">
              <w:rPr>
                <w:rFonts w:asciiTheme="minorEastAsia" w:eastAsiaTheme="minorEastAsia" w:hAnsiTheme="minorEastAsia" w:hint="eastAsia"/>
                <w:sz w:val="21"/>
                <w:szCs w:val="21"/>
              </w:rPr>
              <w:t>（プレゼンテーション）（予定）</w:t>
            </w:r>
          </w:p>
        </w:tc>
      </w:tr>
      <w:tr w:rsidR="00F331A2" w:rsidRPr="005F3FFC" w14:paraId="2F6619F9" w14:textId="77777777" w:rsidTr="00E250EE">
        <w:tc>
          <w:tcPr>
            <w:tcW w:w="2930" w:type="dxa"/>
          </w:tcPr>
          <w:p w14:paraId="29CBF829" w14:textId="4F1C4562" w:rsidR="00F331A2" w:rsidRPr="005F3FFC" w:rsidRDefault="00F331A2" w:rsidP="00F331A2">
            <w:pPr>
              <w:spacing w:line="320" w:lineRule="exac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令和</w:t>
            </w:r>
            <w:r w:rsidR="0096352D" w:rsidRPr="005F3FFC">
              <w:rPr>
                <w:rFonts w:asciiTheme="minorEastAsia" w:eastAsiaTheme="minorEastAsia" w:hAnsiTheme="minorEastAsia" w:hint="eastAsia"/>
                <w:sz w:val="21"/>
                <w:szCs w:val="21"/>
              </w:rPr>
              <w:t>７</w:t>
            </w:r>
            <w:r w:rsidRPr="005F3FFC">
              <w:rPr>
                <w:rFonts w:asciiTheme="minorEastAsia" w:eastAsiaTheme="minorEastAsia" w:hAnsiTheme="minorEastAsia" w:hint="eastAsia"/>
                <w:sz w:val="21"/>
                <w:szCs w:val="21"/>
              </w:rPr>
              <w:t>年</w:t>
            </w:r>
            <w:r w:rsidR="00E52C23" w:rsidRPr="005F3FFC">
              <w:rPr>
                <w:rFonts w:asciiTheme="minorEastAsia" w:eastAsiaTheme="minorEastAsia" w:hAnsiTheme="minorEastAsia" w:hint="eastAsia"/>
                <w:sz w:val="21"/>
                <w:szCs w:val="21"/>
              </w:rPr>
              <w:t>１０</w:t>
            </w:r>
            <w:r w:rsidRPr="005F3FFC">
              <w:rPr>
                <w:rFonts w:asciiTheme="minorEastAsia" w:eastAsiaTheme="minorEastAsia" w:hAnsiTheme="minorEastAsia" w:hint="eastAsia"/>
                <w:sz w:val="21"/>
                <w:szCs w:val="21"/>
              </w:rPr>
              <w:t>月</w:t>
            </w:r>
            <w:r w:rsidR="00E52C23" w:rsidRPr="005F3FFC">
              <w:rPr>
                <w:rFonts w:asciiTheme="minorEastAsia" w:eastAsiaTheme="minorEastAsia" w:hAnsiTheme="minorEastAsia" w:hint="eastAsia"/>
                <w:sz w:val="21"/>
                <w:szCs w:val="21"/>
              </w:rPr>
              <w:t>１０</w:t>
            </w:r>
            <w:r w:rsidRPr="005F3FFC">
              <w:rPr>
                <w:rFonts w:asciiTheme="minorEastAsia" w:eastAsiaTheme="minorEastAsia" w:hAnsiTheme="minorEastAsia" w:hint="eastAsia"/>
                <w:sz w:val="21"/>
                <w:szCs w:val="21"/>
              </w:rPr>
              <w:t>日（</w:t>
            </w:r>
            <w:r w:rsidR="00F16245" w:rsidRPr="005F3FFC">
              <w:rPr>
                <w:rFonts w:asciiTheme="minorEastAsia" w:eastAsiaTheme="minorEastAsia" w:hAnsiTheme="minorEastAsia" w:hint="eastAsia"/>
                <w:sz w:val="21"/>
                <w:szCs w:val="21"/>
              </w:rPr>
              <w:t>金</w:t>
            </w:r>
            <w:r w:rsidRPr="005F3FFC">
              <w:rPr>
                <w:rFonts w:asciiTheme="minorEastAsia" w:eastAsiaTheme="minorEastAsia" w:hAnsiTheme="minorEastAsia" w:hint="eastAsia"/>
                <w:sz w:val="21"/>
                <w:szCs w:val="21"/>
              </w:rPr>
              <w:t>）</w:t>
            </w:r>
          </w:p>
        </w:tc>
        <w:tc>
          <w:tcPr>
            <w:tcW w:w="3827" w:type="dxa"/>
          </w:tcPr>
          <w:p w14:paraId="10FC055A" w14:textId="67708CE4" w:rsidR="0096352D" w:rsidRPr="005F3FFC" w:rsidRDefault="00F331A2" w:rsidP="0096352D">
            <w:pPr>
              <w:spacing w:line="320" w:lineRule="exact"/>
              <w:rPr>
                <w:sz w:val="18"/>
                <w:szCs w:val="18"/>
              </w:rPr>
            </w:pPr>
            <w:r w:rsidRPr="005F3FFC">
              <w:rPr>
                <w:rFonts w:asciiTheme="minorEastAsia" w:eastAsiaTheme="minorEastAsia" w:hAnsiTheme="minorEastAsia" w:hint="eastAsia"/>
                <w:sz w:val="21"/>
                <w:szCs w:val="21"/>
              </w:rPr>
              <w:t>審査結果の通知（予定）</w:t>
            </w:r>
          </w:p>
        </w:tc>
      </w:tr>
    </w:tbl>
    <w:p w14:paraId="70A60552" w14:textId="6B5307A4" w:rsidR="002528F9" w:rsidRPr="005F3FFC" w:rsidRDefault="002528F9" w:rsidP="00923D44">
      <w:pPr>
        <w:pStyle w:val="20"/>
        <w:ind w:leftChars="0" w:left="0" w:firstLineChars="0" w:firstLine="0"/>
        <w:rPr>
          <w:rFonts w:asciiTheme="minorEastAsia" w:eastAsiaTheme="minorEastAsia" w:hAnsiTheme="minorEastAsia"/>
          <w:sz w:val="21"/>
          <w:szCs w:val="21"/>
          <w:highlight w:val="yellow"/>
        </w:rPr>
      </w:pPr>
    </w:p>
    <w:p w14:paraId="007862C3" w14:textId="26E4FD9B" w:rsidR="00BD62CD"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18　</w:t>
      </w:r>
      <w:r w:rsidR="00BD62CD" w:rsidRPr="005F3FFC">
        <w:rPr>
          <w:rFonts w:asciiTheme="minorEastAsia" w:eastAsiaTheme="minorEastAsia" w:hAnsiTheme="minorEastAsia" w:hint="eastAsia"/>
          <w:b/>
          <w:sz w:val="21"/>
          <w:szCs w:val="21"/>
        </w:rPr>
        <w:t>契約の特定条件</w:t>
      </w:r>
    </w:p>
    <w:p w14:paraId="257176F5" w14:textId="77777777" w:rsidR="00BD62CD" w:rsidRPr="005F3FFC" w:rsidRDefault="00BD62CD" w:rsidP="00386759">
      <w:pPr>
        <w:pStyle w:val="20"/>
        <w:numPr>
          <w:ilvl w:val="0"/>
          <w:numId w:val="17"/>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契約金額</w:t>
      </w:r>
    </w:p>
    <w:p w14:paraId="0CED5D9D" w14:textId="0237F9E7" w:rsidR="00BD62CD" w:rsidRPr="005F3FFC" w:rsidRDefault="00BD62CD"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契約締結に</w:t>
      </w:r>
      <w:r w:rsidR="00155CBC" w:rsidRPr="005F3FFC">
        <w:rPr>
          <w:rFonts w:asciiTheme="minorEastAsia" w:eastAsiaTheme="minorEastAsia" w:hAnsiTheme="minorEastAsia" w:hint="eastAsia"/>
          <w:sz w:val="21"/>
          <w:szCs w:val="21"/>
        </w:rPr>
        <w:t>当たって</w:t>
      </w:r>
      <w:r w:rsidRPr="005F3FFC">
        <w:rPr>
          <w:rFonts w:asciiTheme="minorEastAsia" w:eastAsiaTheme="minorEastAsia" w:hAnsiTheme="minorEastAsia" w:hint="eastAsia"/>
          <w:sz w:val="21"/>
          <w:szCs w:val="21"/>
        </w:rPr>
        <w:t>は、</w:t>
      </w:r>
      <w:r w:rsidR="001C3764" w:rsidRPr="005F3FFC">
        <w:rPr>
          <w:rFonts w:asciiTheme="minorEastAsia" w:eastAsiaTheme="minorEastAsia" w:hAnsiTheme="minorEastAsia" w:hint="eastAsia"/>
          <w:sz w:val="21"/>
          <w:szCs w:val="21"/>
        </w:rPr>
        <w:t>【</w:t>
      </w:r>
      <w:r w:rsidRPr="005F3FFC">
        <w:rPr>
          <w:rFonts w:asciiTheme="minorEastAsia" w:eastAsiaTheme="minorEastAsia" w:hAnsiTheme="minorEastAsia" w:hint="eastAsia"/>
          <w:sz w:val="21"/>
          <w:szCs w:val="21"/>
        </w:rPr>
        <w:t>様式</w:t>
      </w:r>
      <w:r w:rsidR="0086516C" w:rsidRPr="005F3FFC">
        <w:rPr>
          <w:rFonts w:asciiTheme="minorEastAsia" w:eastAsiaTheme="minorEastAsia" w:hAnsiTheme="minorEastAsia" w:hint="eastAsia"/>
          <w:sz w:val="21"/>
          <w:szCs w:val="21"/>
        </w:rPr>
        <w:t>3</w:t>
      </w:r>
      <w:r w:rsidR="001C3764" w:rsidRPr="005F3FFC">
        <w:rPr>
          <w:rFonts w:asciiTheme="minorEastAsia" w:eastAsiaTheme="minorEastAsia" w:hAnsiTheme="minorEastAsia" w:hint="eastAsia"/>
          <w:sz w:val="21"/>
          <w:szCs w:val="21"/>
        </w:rPr>
        <w:t>】</w:t>
      </w:r>
      <w:r w:rsidR="0086516C" w:rsidRPr="005F3FFC">
        <w:rPr>
          <w:rFonts w:asciiTheme="minorEastAsia" w:eastAsiaTheme="minorEastAsia" w:hAnsiTheme="minorEastAsia" w:hint="eastAsia"/>
          <w:sz w:val="21"/>
          <w:szCs w:val="21"/>
        </w:rPr>
        <w:t>提案</w:t>
      </w:r>
      <w:r w:rsidRPr="005F3FFC">
        <w:rPr>
          <w:rFonts w:asciiTheme="minorEastAsia" w:eastAsiaTheme="minorEastAsia" w:hAnsiTheme="minorEastAsia" w:hint="eastAsia"/>
          <w:sz w:val="21"/>
          <w:szCs w:val="21"/>
        </w:rPr>
        <w:t>見積書に記載された金額に当該金額の消費税及び地方消費税相当額を加算した金額（当該金額に</w:t>
      </w:r>
      <w:r w:rsidR="001C3764" w:rsidRPr="005F3FFC">
        <w:rPr>
          <w:rFonts w:asciiTheme="minorEastAsia" w:eastAsiaTheme="minorEastAsia" w:hAnsiTheme="minorEastAsia" w:hint="eastAsia"/>
          <w:sz w:val="21"/>
          <w:szCs w:val="21"/>
        </w:rPr>
        <w:t>1</w:t>
      </w:r>
      <w:r w:rsidRPr="005F3FFC">
        <w:rPr>
          <w:rFonts w:asciiTheme="minorEastAsia" w:eastAsiaTheme="minorEastAsia" w:hAnsiTheme="minorEastAsia" w:hint="eastAsia"/>
          <w:sz w:val="21"/>
          <w:szCs w:val="21"/>
        </w:rPr>
        <w:t>円未満の端数があるときは、その端数金額を切り捨てた金額）をもって契約金額と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092D0F64" w14:textId="77777777" w:rsidR="00BD62CD" w:rsidRPr="005F3FFC" w:rsidRDefault="00BD62CD" w:rsidP="00386759">
      <w:pPr>
        <w:pStyle w:val="20"/>
        <w:numPr>
          <w:ilvl w:val="0"/>
          <w:numId w:val="17"/>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支払条件</w:t>
      </w:r>
    </w:p>
    <w:p w14:paraId="20B425C4" w14:textId="6DF8E72B" w:rsidR="00BD62CD" w:rsidRPr="005F3FFC" w:rsidRDefault="00BD62CD"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支払額は、「</w:t>
      </w:r>
      <w:r w:rsidR="001C3764" w:rsidRPr="005F3FFC">
        <w:rPr>
          <w:rFonts w:asciiTheme="minorEastAsia" w:eastAsiaTheme="minorEastAsia" w:hAnsiTheme="minorEastAsia" w:hint="eastAsia"/>
          <w:sz w:val="21"/>
          <w:szCs w:val="21"/>
        </w:rPr>
        <w:t>３　業務内容</w:t>
      </w:r>
      <w:r w:rsidRPr="005F3FFC">
        <w:rPr>
          <w:rFonts w:asciiTheme="minorEastAsia" w:eastAsiaTheme="minorEastAsia" w:hAnsiTheme="minorEastAsia" w:hint="eastAsia"/>
          <w:sz w:val="21"/>
          <w:szCs w:val="21"/>
        </w:rPr>
        <w:t>」の</w:t>
      </w:r>
      <w:r w:rsidR="001C3764" w:rsidRPr="005F3FFC">
        <w:rPr>
          <w:rFonts w:asciiTheme="minorEastAsia" w:eastAsiaTheme="minorEastAsia" w:hAnsiTheme="minorEastAsia" w:hint="eastAsia"/>
          <w:sz w:val="21"/>
          <w:szCs w:val="21"/>
        </w:rPr>
        <w:t>「(</w:t>
      </w:r>
      <w:r w:rsidR="001C3764" w:rsidRPr="005F3FFC">
        <w:rPr>
          <w:rFonts w:asciiTheme="minorEastAsia" w:eastAsiaTheme="minorEastAsia" w:hAnsiTheme="minorEastAsia"/>
          <w:sz w:val="21"/>
          <w:szCs w:val="21"/>
        </w:rPr>
        <w:t>4</w:t>
      </w:r>
      <w:r w:rsidR="001C3764" w:rsidRPr="005F3FFC">
        <w:rPr>
          <w:rFonts w:asciiTheme="minorEastAsia" w:eastAsiaTheme="minorEastAsia" w:hAnsiTheme="minorEastAsia" w:hint="eastAsia"/>
          <w:sz w:val="21"/>
          <w:szCs w:val="21"/>
        </w:rPr>
        <w:t xml:space="preserve">)　</w:t>
      </w:r>
      <w:r w:rsidR="00386759" w:rsidRPr="005F3FFC">
        <w:rPr>
          <w:rFonts w:asciiTheme="minorEastAsia" w:eastAsiaTheme="minorEastAsia" w:hAnsiTheme="minorEastAsia" w:hint="eastAsia"/>
          <w:sz w:val="21"/>
          <w:szCs w:val="21"/>
        </w:rPr>
        <w:t>提案</w:t>
      </w:r>
      <w:r w:rsidRPr="005F3FFC">
        <w:rPr>
          <w:rFonts w:asciiTheme="minorEastAsia" w:eastAsiaTheme="minorEastAsia" w:hAnsiTheme="minorEastAsia" w:hint="eastAsia"/>
          <w:sz w:val="21"/>
          <w:szCs w:val="21"/>
        </w:rPr>
        <w:t>上限</w:t>
      </w:r>
      <w:r w:rsidR="00386759" w:rsidRPr="005F3FFC">
        <w:rPr>
          <w:rFonts w:asciiTheme="minorEastAsia" w:eastAsiaTheme="minorEastAsia" w:hAnsiTheme="minorEastAsia" w:hint="eastAsia"/>
          <w:sz w:val="21"/>
          <w:szCs w:val="21"/>
        </w:rPr>
        <w:t>金額</w:t>
      </w:r>
      <w:r w:rsidR="001C3764" w:rsidRPr="005F3FFC">
        <w:rPr>
          <w:rFonts w:asciiTheme="minorEastAsia" w:eastAsiaTheme="minorEastAsia" w:hAnsiTheme="minorEastAsia" w:hint="eastAsia"/>
          <w:sz w:val="21"/>
          <w:szCs w:val="21"/>
        </w:rPr>
        <w:t>」を上限</w:t>
      </w:r>
      <w:r w:rsidRPr="005F3FFC">
        <w:rPr>
          <w:rFonts w:asciiTheme="minorEastAsia" w:eastAsiaTheme="minorEastAsia" w:hAnsiTheme="minorEastAsia" w:hint="eastAsia"/>
          <w:sz w:val="21"/>
          <w:szCs w:val="21"/>
        </w:rPr>
        <w:t>とし、支払額については受託者と協議の上、決定</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3A199566" w14:textId="3E8ECB6A" w:rsidR="00BD62CD" w:rsidRPr="005F3FFC" w:rsidRDefault="00BD62CD"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また、消費税及び地方消費税額は、消費税率の改正があったときは改正後の税率</w:t>
      </w:r>
      <w:r w:rsidR="001C3764" w:rsidRPr="005F3FFC">
        <w:rPr>
          <w:rFonts w:asciiTheme="minorEastAsia" w:eastAsiaTheme="minorEastAsia" w:hAnsiTheme="minorEastAsia" w:hint="eastAsia"/>
          <w:sz w:val="21"/>
          <w:szCs w:val="21"/>
        </w:rPr>
        <w:t>とします</w:t>
      </w:r>
      <w:r w:rsidRPr="005F3FFC">
        <w:rPr>
          <w:rFonts w:asciiTheme="minorEastAsia" w:eastAsiaTheme="minorEastAsia" w:hAnsiTheme="minorEastAsia" w:hint="eastAsia"/>
          <w:sz w:val="21"/>
          <w:szCs w:val="21"/>
        </w:rPr>
        <w:t>。ただし、消費税率及び地方消費税率の引上げに伴う経過措置の適用がある場合は、従前の税率を適用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（詳細は、別途、契約書に定めるものと</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02854D4D" w14:textId="77777777" w:rsidR="00BD62CD" w:rsidRPr="005F3FFC" w:rsidRDefault="00BD62CD" w:rsidP="00386759">
      <w:pPr>
        <w:pStyle w:val="20"/>
        <w:numPr>
          <w:ilvl w:val="0"/>
          <w:numId w:val="17"/>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契約保証金</w:t>
      </w:r>
    </w:p>
    <w:p w14:paraId="4EF339AB" w14:textId="1E50FBD0" w:rsidR="00BD62CD" w:rsidRPr="005F3FFC" w:rsidRDefault="00BD62CD"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尼崎市契約規則第</w:t>
      </w:r>
      <w:r w:rsidR="001C3764" w:rsidRPr="005F3FFC">
        <w:rPr>
          <w:rFonts w:asciiTheme="minorEastAsia" w:eastAsiaTheme="minorEastAsia" w:hAnsiTheme="minorEastAsia" w:hint="eastAsia"/>
          <w:sz w:val="21"/>
          <w:szCs w:val="21"/>
        </w:rPr>
        <w:t>31</w:t>
      </w:r>
      <w:r w:rsidRPr="005F3FFC">
        <w:rPr>
          <w:rFonts w:asciiTheme="minorEastAsia" w:eastAsiaTheme="minorEastAsia" w:hAnsiTheme="minorEastAsia" w:hint="eastAsia"/>
          <w:sz w:val="21"/>
          <w:szCs w:val="21"/>
        </w:rPr>
        <w:t>条に定める所定の契約保証金を納め</w:t>
      </w:r>
      <w:r w:rsidR="001C3764" w:rsidRPr="005F3FFC">
        <w:rPr>
          <w:rFonts w:asciiTheme="minorEastAsia" w:eastAsiaTheme="minorEastAsia" w:hAnsiTheme="minorEastAsia" w:hint="eastAsia"/>
          <w:sz w:val="21"/>
          <w:szCs w:val="21"/>
        </w:rPr>
        <w:t>てください</w:t>
      </w:r>
      <w:r w:rsidRPr="005F3FFC">
        <w:rPr>
          <w:rFonts w:asciiTheme="minorEastAsia" w:eastAsiaTheme="minorEastAsia" w:hAnsiTheme="minorEastAsia" w:hint="eastAsia"/>
          <w:sz w:val="21"/>
          <w:szCs w:val="21"/>
        </w:rPr>
        <w:t>。ただし、同規則第</w:t>
      </w:r>
      <w:r w:rsidR="001C3764" w:rsidRPr="005F3FFC">
        <w:rPr>
          <w:rFonts w:asciiTheme="minorEastAsia" w:eastAsiaTheme="minorEastAsia" w:hAnsiTheme="minorEastAsia" w:hint="eastAsia"/>
          <w:sz w:val="21"/>
          <w:szCs w:val="21"/>
        </w:rPr>
        <w:t>32</w:t>
      </w:r>
      <w:r w:rsidRPr="005F3FFC">
        <w:rPr>
          <w:rFonts w:asciiTheme="minorEastAsia" w:eastAsiaTheme="minorEastAsia" w:hAnsiTheme="minorEastAsia" w:hint="eastAsia"/>
          <w:sz w:val="21"/>
          <w:szCs w:val="21"/>
        </w:rPr>
        <w:t>条</w:t>
      </w:r>
      <w:r w:rsidRPr="005F3FFC">
        <w:rPr>
          <w:rFonts w:asciiTheme="minorEastAsia" w:eastAsiaTheme="minorEastAsia" w:hAnsiTheme="minorEastAsia" w:hint="eastAsia"/>
          <w:sz w:val="21"/>
          <w:szCs w:val="21"/>
        </w:rPr>
        <w:lastRenderedPageBreak/>
        <w:t>に該当する場合は、これを免除</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63F845E3" w14:textId="77777777" w:rsidR="00BD62CD" w:rsidRPr="005F3FFC" w:rsidRDefault="00BD62CD" w:rsidP="00386759">
      <w:pPr>
        <w:pStyle w:val="20"/>
        <w:numPr>
          <w:ilvl w:val="0"/>
          <w:numId w:val="17"/>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仕様等</w:t>
      </w:r>
    </w:p>
    <w:p w14:paraId="469E1478" w14:textId="4A21266D" w:rsidR="00BD62CD" w:rsidRDefault="00BD62CD" w:rsidP="001C3764">
      <w:pPr>
        <w:ind w:left="440" w:firstLineChars="100" w:firstLine="21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提案書に記載され、選定で評価した項目については、原則として契約時の仕様に反映</w:t>
      </w:r>
      <w:r w:rsidR="001C3764" w:rsidRPr="005F3FFC">
        <w:rPr>
          <w:rFonts w:asciiTheme="minorEastAsia" w:eastAsiaTheme="minorEastAsia" w:hAnsiTheme="minorEastAsia" w:hint="eastAsia"/>
          <w:sz w:val="21"/>
          <w:szCs w:val="21"/>
        </w:rPr>
        <w:t>します</w:t>
      </w:r>
      <w:r w:rsidRPr="005F3FFC">
        <w:rPr>
          <w:rFonts w:asciiTheme="minorEastAsia" w:eastAsiaTheme="minorEastAsia" w:hAnsiTheme="minorEastAsia" w:hint="eastAsia"/>
          <w:sz w:val="21"/>
          <w:szCs w:val="21"/>
        </w:rPr>
        <w:t>。</w:t>
      </w:r>
    </w:p>
    <w:p w14:paraId="74CBEE4C" w14:textId="77777777" w:rsidR="00D81E52" w:rsidRPr="005F3FFC" w:rsidRDefault="00D81E52" w:rsidP="001C3764">
      <w:pPr>
        <w:ind w:left="440" w:firstLineChars="100" w:firstLine="210"/>
        <w:rPr>
          <w:rFonts w:asciiTheme="minorEastAsia" w:eastAsiaTheme="minorEastAsia" w:hAnsiTheme="minorEastAsia"/>
          <w:sz w:val="21"/>
          <w:szCs w:val="21"/>
        </w:rPr>
      </w:pPr>
    </w:p>
    <w:p w14:paraId="7F6DD7A8" w14:textId="4196936C" w:rsidR="00EF3574" w:rsidRPr="005F3FFC" w:rsidRDefault="007479B3" w:rsidP="007B42EE">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19　</w:t>
      </w:r>
      <w:r w:rsidR="002528F9" w:rsidRPr="005F3FFC">
        <w:rPr>
          <w:rFonts w:asciiTheme="minorEastAsia" w:eastAsiaTheme="minorEastAsia" w:hAnsiTheme="minorEastAsia" w:hint="eastAsia"/>
          <w:b/>
          <w:sz w:val="21"/>
          <w:szCs w:val="21"/>
        </w:rPr>
        <w:t>その他</w:t>
      </w:r>
      <w:r w:rsidR="00923D44" w:rsidRPr="005F3FFC">
        <w:rPr>
          <w:rFonts w:asciiTheme="minorEastAsia" w:eastAsiaTheme="minorEastAsia" w:hAnsiTheme="minorEastAsia" w:hint="eastAsia"/>
          <w:b/>
          <w:sz w:val="21"/>
          <w:szCs w:val="21"/>
        </w:rPr>
        <w:t>留意事項</w:t>
      </w:r>
    </w:p>
    <w:p w14:paraId="6A51E73C" w14:textId="383C0D86" w:rsidR="002528F9" w:rsidRPr="005F3FFC" w:rsidRDefault="002528F9" w:rsidP="00386759">
      <w:pPr>
        <w:pStyle w:val="20"/>
        <w:numPr>
          <w:ilvl w:val="0"/>
          <w:numId w:val="18"/>
        </w:numPr>
        <w:ind w:leftChars="0" w:firstLineChars="0"/>
        <w:rPr>
          <w:rFonts w:asciiTheme="minorEastAsia" w:eastAsiaTheme="minorEastAsia" w:hAnsiTheme="minorEastAsia"/>
          <w:sz w:val="21"/>
          <w:szCs w:val="21"/>
        </w:rPr>
      </w:pPr>
      <w:r w:rsidRPr="005F3FFC">
        <w:rPr>
          <w:rFonts w:asciiTheme="minorEastAsia" w:eastAsiaTheme="minorEastAsia" w:hAnsiTheme="minorEastAsia"/>
          <w:sz w:val="21"/>
          <w:szCs w:val="21"/>
        </w:rPr>
        <w:t>提案書の提出後、記載された内容の追加</w:t>
      </w:r>
      <w:r w:rsidR="00873A63" w:rsidRPr="005F3FFC">
        <w:rPr>
          <w:rFonts w:asciiTheme="minorEastAsia" w:eastAsiaTheme="minorEastAsia" w:hAnsiTheme="minorEastAsia" w:hint="eastAsia"/>
          <w:sz w:val="21"/>
          <w:szCs w:val="21"/>
        </w:rPr>
        <w:t>、または</w:t>
      </w:r>
      <w:r w:rsidRPr="005F3FFC">
        <w:rPr>
          <w:rFonts w:asciiTheme="minorEastAsia" w:eastAsiaTheme="minorEastAsia" w:hAnsiTheme="minorEastAsia"/>
          <w:sz w:val="21"/>
          <w:szCs w:val="21"/>
        </w:rPr>
        <w:t>変更は認めません。</w:t>
      </w:r>
    </w:p>
    <w:p w14:paraId="0458E90C" w14:textId="77777777" w:rsidR="002528F9" w:rsidRPr="005F3FFC" w:rsidRDefault="002528F9" w:rsidP="00386759">
      <w:pPr>
        <w:pStyle w:val="20"/>
        <w:numPr>
          <w:ilvl w:val="0"/>
          <w:numId w:val="18"/>
        </w:numPr>
        <w:ind w:leftChars="0" w:firstLineChars="0"/>
        <w:rPr>
          <w:rFonts w:asciiTheme="minorEastAsia" w:eastAsiaTheme="minorEastAsia" w:hAnsiTheme="minorEastAsia"/>
          <w:sz w:val="21"/>
          <w:szCs w:val="21"/>
        </w:rPr>
      </w:pPr>
      <w:r w:rsidRPr="005F3FFC">
        <w:rPr>
          <w:rFonts w:asciiTheme="minorEastAsia" w:eastAsiaTheme="minorEastAsia" w:hAnsiTheme="minorEastAsia"/>
          <w:sz w:val="21"/>
          <w:szCs w:val="21"/>
        </w:rPr>
        <w:t>提出いただいた書類等は返却しません。</w:t>
      </w:r>
    </w:p>
    <w:p w14:paraId="7B25479C" w14:textId="77777777" w:rsidR="002528F9" w:rsidRPr="005F3FFC" w:rsidRDefault="002528F9" w:rsidP="00386759">
      <w:pPr>
        <w:pStyle w:val="20"/>
        <w:numPr>
          <w:ilvl w:val="0"/>
          <w:numId w:val="18"/>
        </w:numPr>
        <w:ind w:leftChars="0" w:firstLineChars="0"/>
        <w:rPr>
          <w:rFonts w:asciiTheme="minorEastAsia" w:eastAsiaTheme="minorEastAsia" w:hAnsiTheme="minorEastAsia"/>
          <w:sz w:val="21"/>
          <w:szCs w:val="21"/>
        </w:rPr>
      </w:pPr>
      <w:r w:rsidRPr="005F3FFC">
        <w:rPr>
          <w:rFonts w:asciiTheme="minorEastAsia" w:eastAsiaTheme="minorEastAsia" w:hAnsiTheme="minorEastAsia"/>
          <w:sz w:val="21"/>
          <w:szCs w:val="21"/>
        </w:rPr>
        <w:t>提案書の提出に関する費用は、提案事業者の負担とします。</w:t>
      </w:r>
    </w:p>
    <w:p w14:paraId="3B50F101" w14:textId="77777777" w:rsidR="002528F9" w:rsidRPr="005F3FFC" w:rsidRDefault="002528F9" w:rsidP="002528F9">
      <w:pPr>
        <w:pStyle w:val="a8"/>
        <w:ind w:leftChars="0"/>
        <w:rPr>
          <w:rFonts w:asciiTheme="minorEastAsia" w:eastAsiaTheme="minorEastAsia" w:hAnsiTheme="minorEastAsia"/>
          <w:sz w:val="21"/>
          <w:szCs w:val="21"/>
        </w:rPr>
      </w:pPr>
    </w:p>
    <w:p w14:paraId="386DFD88" w14:textId="50FFB9F2" w:rsidR="00CF5E10" w:rsidRPr="005F3FFC" w:rsidRDefault="007479B3" w:rsidP="007479B3">
      <w:pPr>
        <w:pStyle w:val="1"/>
        <w:rPr>
          <w:rFonts w:asciiTheme="minorEastAsia" w:eastAsiaTheme="minorEastAsia" w:hAnsiTheme="minorEastAsia"/>
          <w:b/>
          <w:sz w:val="21"/>
          <w:szCs w:val="21"/>
        </w:rPr>
      </w:pPr>
      <w:r w:rsidRPr="005F3FFC">
        <w:rPr>
          <w:rFonts w:asciiTheme="minorEastAsia" w:eastAsiaTheme="minorEastAsia" w:hAnsiTheme="minorEastAsia" w:hint="eastAsia"/>
          <w:b/>
          <w:sz w:val="21"/>
          <w:szCs w:val="21"/>
        </w:rPr>
        <w:t xml:space="preserve">20　</w:t>
      </w:r>
      <w:r w:rsidR="00CF5E10" w:rsidRPr="005F3FFC">
        <w:rPr>
          <w:rFonts w:asciiTheme="minorEastAsia" w:eastAsiaTheme="minorEastAsia" w:hAnsiTheme="minorEastAsia" w:hint="eastAsia"/>
          <w:b/>
          <w:sz w:val="21"/>
          <w:szCs w:val="21"/>
        </w:rPr>
        <w:t>問合せ先・提出先</w:t>
      </w:r>
    </w:p>
    <w:p w14:paraId="3DD5D878" w14:textId="45C766EB" w:rsidR="003A5AC0" w:rsidRPr="005F3FFC" w:rsidRDefault="003A5AC0" w:rsidP="00386759">
      <w:pPr>
        <w:pStyle w:val="20"/>
        <w:numPr>
          <w:ilvl w:val="0"/>
          <w:numId w:val="19"/>
        </w:numPr>
        <w:ind w:leftChars="0" w:firstLineChars="0"/>
        <w:rPr>
          <w:rFonts w:asciiTheme="minorEastAsia" w:eastAsiaTheme="minorEastAsia" w:hAnsiTheme="minorEastAsia"/>
          <w:sz w:val="21"/>
          <w:szCs w:val="21"/>
        </w:rPr>
      </w:pPr>
      <w:bookmarkStart w:id="3" w:name="_Hlk136426036"/>
      <w:r w:rsidRPr="005F3FFC">
        <w:rPr>
          <w:rFonts w:asciiTheme="minorEastAsia" w:eastAsiaTheme="minorEastAsia" w:hAnsiTheme="minorEastAsia" w:hint="eastAsia"/>
          <w:sz w:val="21"/>
          <w:szCs w:val="21"/>
        </w:rPr>
        <w:t>住所</w:t>
      </w:r>
      <w:r w:rsidRPr="005F3FFC">
        <w:rPr>
          <w:rFonts w:asciiTheme="minorEastAsia" w:eastAsiaTheme="minorEastAsia" w:hAnsiTheme="minorEastAsia"/>
          <w:sz w:val="21"/>
          <w:szCs w:val="21"/>
        </w:rPr>
        <w:tab/>
        <w:t>：</w:t>
      </w:r>
      <w:r w:rsidR="00A8694F" w:rsidRPr="005F3FFC">
        <w:rPr>
          <w:rFonts w:asciiTheme="minorEastAsia" w:eastAsiaTheme="minorEastAsia" w:hAnsiTheme="minorEastAsia" w:hint="eastAsia"/>
          <w:sz w:val="21"/>
          <w:szCs w:val="21"/>
        </w:rPr>
        <w:t>〒</w:t>
      </w:r>
      <w:r w:rsidR="00284749" w:rsidRPr="005F3FFC">
        <w:rPr>
          <w:rFonts w:asciiTheme="minorEastAsia" w:eastAsiaTheme="minorEastAsia" w:hAnsiTheme="minorEastAsia" w:hint="eastAsia"/>
          <w:sz w:val="21"/>
          <w:szCs w:val="21"/>
        </w:rPr>
        <w:t>660-</w:t>
      </w:r>
      <w:r w:rsidR="00CA7634" w:rsidRPr="005F3FFC">
        <w:rPr>
          <w:rFonts w:asciiTheme="minorEastAsia" w:eastAsiaTheme="minorEastAsia" w:hAnsiTheme="minorEastAsia" w:hint="eastAsia"/>
          <w:sz w:val="21"/>
          <w:szCs w:val="21"/>
        </w:rPr>
        <w:t>8501</w:t>
      </w:r>
      <w:r w:rsidR="00A8694F" w:rsidRPr="005F3FFC">
        <w:rPr>
          <w:rFonts w:asciiTheme="minorEastAsia" w:eastAsiaTheme="minorEastAsia" w:hAnsiTheme="minorEastAsia" w:hint="eastAsia"/>
          <w:sz w:val="21"/>
          <w:szCs w:val="21"/>
        </w:rPr>
        <w:t xml:space="preserve">　</w:t>
      </w:r>
      <w:r w:rsidR="00CA7634" w:rsidRPr="005F3FFC">
        <w:rPr>
          <w:rFonts w:asciiTheme="minorEastAsia" w:eastAsiaTheme="minorEastAsia" w:hAnsiTheme="minorEastAsia" w:hint="eastAsia"/>
          <w:sz w:val="21"/>
          <w:szCs w:val="21"/>
        </w:rPr>
        <w:t>兵庫県尼崎市東七松町1丁目23番1号 本庁南館</w:t>
      </w:r>
      <w:r w:rsidR="00100E67" w:rsidRPr="005F3FFC">
        <w:rPr>
          <w:rFonts w:asciiTheme="minorEastAsia" w:eastAsiaTheme="minorEastAsia" w:hAnsiTheme="minorEastAsia" w:hint="eastAsia"/>
          <w:sz w:val="21"/>
          <w:szCs w:val="21"/>
        </w:rPr>
        <w:t>2</w:t>
      </w:r>
      <w:r w:rsidR="00CA7634" w:rsidRPr="005F3FFC">
        <w:rPr>
          <w:rFonts w:asciiTheme="minorEastAsia" w:eastAsiaTheme="minorEastAsia" w:hAnsiTheme="minorEastAsia" w:hint="eastAsia"/>
          <w:sz w:val="21"/>
          <w:szCs w:val="21"/>
        </w:rPr>
        <w:t>階</w:t>
      </w:r>
    </w:p>
    <w:p w14:paraId="7E74F9A3" w14:textId="1E4F992D" w:rsidR="003A5AC0" w:rsidRPr="005F3FFC" w:rsidRDefault="003A5AC0" w:rsidP="00386759">
      <w:pPr>
        <w:pStyle w:val="20"/>
        <w:numPr>
          <w:ilvl w:val="0"/>
          <w:numId w:val="19"/>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担当部署</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r w:rsidR="00CF5C78" w:rsidRPr="005F3FFC">
        <w:rPr>
          <w:rFonts w:asciiTheme="minorEastAsia" w:eastAsiaTheme="minorEastAsia" w:hAnsiTheme="minorEastAsia" w:hint="eastAsia"/>
          <w:sz w:val="21"/>
          <w:szCs w:val="21"/>
        </w:rPr>
        <w:t>尼崎市</w:t>
      </w:r>
      <w:r w:rsidR="004852DB" w:rsidRPr="005F3FFC">
        <w:rPr>
          <w:rFonts w:asciiTheme="minorEastAsia" w:eastAsiaTheme="minorEastAsia" w:hAnsiTheme="minorEastAsia" w:hint="eastAsia"/>
          <w:sz w:val="21"/>
          <w:szCs w:val="21"/>
        </w:rPr>
        <w:t xml:space="preserve"> </w:t>
      </w:r>
      <w:r w:rsidR="00CA7634" w:rsidRPr="005F3FFC">
        <w:rPr>
          <w:rFonts w:asciiTheme="minorEastAsia" w:eastAsiaTheme="minorEastAsia" w:hAnsiTheme="minorEastAsia" w:hint="eastAsia"/>
          <w:sz w:val="21"/>
          <w:szCs w:val="21"/>
        </w:rPr>
        <w:t>福祉</w:t>
      </w:r>
      <w:r w:rsidR="0051285A" w:rsidRPr="005F3FFC">
        <w:rPr>
          <w:rFonts w:asciiTheme="minorEastAsia" w:eastAsiaTheme="minorEastAsia" w:hAnsiTheme="minorEastAsia" w:hint="eastAsia"/>
          <w:sz w:val="21"/>
          <w:szCs w:val="21"/>
        </w:rPr>
        <w:t>局</w:t>
      </w:r>
      <w:r w:rsidR="004852DB" w:rsidRPr="005F3FFC">
        <w:rPr>
          <w:rFonts w:asciiTheme="minorEastAsia" w:eastAsiaTheme="minorEastAsia" w:hAnsiTheme="minorEastAsia" w:hint="eastAsia"/>
          <w:sz w:val="21"/>
          <w:szCs w:val="21"/>
        </w:rPr>
        <w:t xml:space="preserve"> </w:t>
      </w:r>
      <w:r w:rsidR="00100E67" w:rsidRPr="005F3FFC">
        <w:rPr>
          <w:rFonts w:asciiTheme="minorEastAsia" w:eastAsiaTheme="minorEastAsia" w:hAnsiTheme="minorEastAsia" w:hint="eastAsia"/>
          <w:sz w:val="21"/>
          <w:szCs w:val="21"/>
        </w:rPr>
        <w:t>法人指導・障害福祉担当</w:t>
      </w:r>
      <w:r w:rsidR="004852DB" w:rsidRPr="005F3FFC">
        <w:rPr>
          <w:rFonts w:asciiTheme="minorEastAsia" w:eastAsiaTheme="minorEastAsia" w:hAnsiTheme="minorEastAsia" w:hint="eastAsia"/>
          <w:sz w:val="21"/>
          <w:szCs w:val="21"/>
        </w:rPr>
        <w:t xml:space="preserve"> </w:t>
      </w:r>
      <w:r w:rsidR="00CA7634" w:rsidRPr="005F3FFC">
        <w:rPr>
          <w:rFonts w:asciiTheme="minorEastAsia" w:eastAsiaTheme="minorEastAsia" w:hAnsiTheme="minorEastAsia" w:hint="eastAsia"/>
          <w:sz w:val="21"/>
          <w:szCs w:val="21"/>
        </w:rPr>
        <w:t>障害福祉</w:t>
      </w:r>
      <w:r w:rsidR="00100E67" w:rsidRPr="005F3FFC">
        <w:rPr>
          <w:rFonts w:asciiTheme="minorEastAsia" w:eastAsiaTheme="minorEastAsia" w:hAnsiTheme="minorEastAsia" w:hint="eastAsia"/>
          <w:sz w:val="21"/>
          <w:szCs w:val="21"/>
        </w:rPr>
        <w:t>政策担当</w:t>
      </w:r>
    </w:p>
    <w:p w14:paraId="5118539E" w14:textId="4C28671D" w:rsidR="003A5AC0" w:rsidRPr="005F3FFC" w:rsidRDefault="003A5AC0" w:rsidP="00386759">
      <w:pPr>
        <w:pStyle w:val="20"/>
        <w:numPr>
          <w:ilvl w:val="0"/>
          <w:numId w:val="19"/>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担当者</w:t>
      </w:r>
      <w:r w:rsidRPr="005F3FFC">
        <w:rPr>
          <w:rFonts w:asciiTheme="minorEastAsia" w:eastAsiaTheme="minorEastAsia" w:hAnsiTheme="minorEastAsia" w:hint="eastAsia"/>
          <w:sz w:val="21"/>
          <w:szCs w:val="21"/>
        </w:rPr>
        <w:tab/>
        <w:t>：</w:t>
      </w:r>
      <w:r w:rsidR="00113C7E" w:rsidRPr="005F3FFC">
        <w:rPr>
          <w:rFonts w:asciiTheme="minorEastAsia" w:eastAsiaTheme="minorEastAsia" w:hAnsiTheme="minorEastAsia" w:hint="eastAsia"/>
          <w:sz w:val="21"/>
          <w:szCs w:val="21"/>
        </w:rPr>
        <w:t>藤本</w:t>
      </w:r>
      <w:r w:rsidR="00100E67" w:rsidRPr="005F3FFC">
        <w:rPr>
          <w:rFonts w:asciiTheme="minorEastAsia" w:eastAsiaTheme="minorEastAsia" w:hAnsiTheme="minorEastAsia" w:hint="eastAsia"/>
          <w:sz w:val="21"/>
          <w:szCs w:val="21"/>
        </w:rPr>
        <w:t>・山﨑</w:t>
      </w:r>
    </w:p>
    <w:p w14:paraId="659CB492" w14:textId="61474D60" w:rsidR="003A5AC0" w:rsidRPr="005F3FFC" w:rsidRDefault="003A5AC0" w:rsidP="0051285A">
      <w:pPr>
        <w:pStyle w:val="20"/>
        <w:numPr>
          <w:ilvl w:val="0"/>
          <w:numId w:val="19"/>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電話番号</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r w:rsidR="00A8694F" w:rsidRPr="005F3FFC">
        <w:rPr>
          <w:rFonts w:asciiTheme="minorEastAsia" w:eastAsiaTheme="minorEastAsia" w:hAnsiTheme="minorEastAsia"/>
          <w:sz w:val="21"/>
          <w:szCs w:val="21"/>
        </w:rPr>
        <w:t>06-</w:t>
      </w:r>
      <w:r w:rsidR="00100E67" w:rsidRPr="005F3FFC">
        <w:rPr>
          <w:rFonts w:asciiTheme="minorEastAsia" w:eastAsiaTheme="minorEastAsia" w:hAnsiTheme="minorEastAsia" w:hint="eastAsia"/>
          <w:sz w:val="21"/>
          <w:szCs w:val="21"/>
        </w:rPr>
        <w:t>6489-6577</w:t>
      </w:r>
    </w:p>
    <w:p w14:paraId="7AE4D937" w14:textId="77AD0351" w:rsidR="00CF5E10" w:rsidRPr="005F3FFC" w:rsidRDefault="003A5AC0" w:rsidP="00100E67">
      <w:pPr>
        <w:pStyle w:val="20"/>
        <w:numPr>
          <w:ilvl w:val="0"/>
          <w:numId w:val="19"/>
        </w:numPr>
        <w:ind w:leftChars="0" w:firstLineChars="0"/>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メール</w:t>
      </w:r>
      <w:r w:rsidRPr="005F3FFC">
        <w:rPr>
          <w:rFonts w:asciiTheme="minorEastAsia" w:eastAsiaTheme="minorEastAsia" w:hAnsiTheme="minorEastAsia"/>
          <w:sz w:val="21"/>
          <w:szCs w:val="21"/>
        </w:rPr>
        <w:tab/>
      </w:r>
      <w:r w:rsidRPr="005F3FFC">
        <w:rPr>
          <w:rFonts w:asciiTheme="minorEastAsia" w:eastAsiaTheme="minorEastAsia" w:hAnsiTheme="minorEastAsia" w:hint="eastAsia"/>
          <w:sz w:val="21"/>
          <w:szCs w:val="21"/>
        </w:rPr>
        <w:t>：</w:t>
      </w:r>
      <w:bookmarkEnd w:id="3"/>
      <w:r w:rsidR="00100E67" w:rsidRPr="005F3FFC">
        <w:rPr>
          <w:rFonts w:asciiTheme="minorEastAsia" w:eastAsiaTheme="minorEastAsia" w:hAnsiTheme="minorEastAsia"/>
          <w:sz w:val="21"/>
          <w:szCs w:val="21"/>
        </w:rPr>
        <w:t>ama-syougai-system@city.amagasaki.</w:t>
      </w:r>
      <w:r w:rsidR="00390B73" w:rsidRPr="005F3FFC">
        <w:rPr>
          <w:rFonts w:asciiTheme="minorEastAsia" w:eastAsiaTheme="minorEastAsia" w:hAnsiTheme="minorEastAsia" w:hint="eastAsia"/>
          <w:sz w:val="21"/>
          <w:szCs w:val="21"/>
        </w:rPr>
        <w:t>hyogo</w:t>
      </w:r>
      <w:r w:rsidR="00100E67" w:rsidRPr="005F3FFC">
        <w:rPr>
          <w:rFonts w:asciiTheme="minorEastAsia" w:eastAsiaTheme="minorEastAsia" w:hAnsiTheme="minorEastAsia"/>
          <w:sz w:val="21"/>
          <w:szCs w:val="21"/>
        </w:rPr>
        <w:t>.jp</w:t>
      </w:r>
    </w:p>
    <w:p w14:paraId="478BC34A" w14:textId="77777777" w:rsidR="00CD3629" w:rsidRPr="005F3FFC" w:rsidRDefault="00CD3629" w:rsidP="00CD3629">
      <w:pPr>
        <w:pStyle w:val="20"/>
        <w:wordWrap w:val="0"/>
        <w:ind w:leftChars="0" w:left="650" w:firstLineChars="0" w:firstLine="0"/>
        <w:jc w:val="right"/>
        <w:rPr>
          <w:rFonts w:asciiTheme="minorEastAsia" w:eastAsiaTheme="minorEastAsia" w:hAnsiTheme="minorEastAsia"/>
          <w:sz w:val="21"/>
          <w:szCs w:val="21"/>
        </w:rPr>
      </w:pPr>
    </w:p>
    <w:p w14:paraId="656DC1C8" w14:textId="154F68A9" w:rsidR="00CD3629" w:rsidRPr="005F3FFC" w:rsidRDefault="00CD3629" w:rsidP="00CD3629">
      <w:pPr>
        <w:pStyle w:val="20"/>
        <w:wordWrap w:val="0"/>
        <w:ind w:leftChars="0" w:left="650" w:firstLineChars="0" w:firstLine="0"/>
        <w:jc w:val="right"/>
        <w:rPr>
          <w:rFonts w:asciiTheme="minorEastAsia" w:eastAsiaTheme="minorEastAsia" w:hAnsiTheme="minorEastAsia"/>
          <w:sz w:val="21"/>
          <w:szCs w:val="21"/>
        </w:rPr>
      </w:pPr>
      <w:r w:rsidRPr="005F3FFC">
        <w:rPr>
          <w:rFonts w:asciiTheme="minorEastAsia" w:eastAsiaTheme="minorEastAsia" w:hAnsiTheme="minorEastAsia" w:hint="eastAsia"/>
          <w:sz w:val="21"/>
          <w:szCs w:val="21"/>
        </w:rPr>
        <w:t xml:space="preserve">以　上　　　</w:t>
      </w:r>
    </w:p>
    <w:sectPr w:rsidR="00CD3629" w:rsidRPr="005F3FFC" w:rsidSect="00CD3629">
      <w:footerReference w:type="default" r:id="rId8"/>
      <w:pgSz w:w="11906" w:h="16838" w:code="9"/>
      <w:pgMar w:top="1418" w:right="1134" w:bottom="1077" w:left="1418" w:header="851" w:footer="420" w:gutter="0"/>
      <w:pgNumType w:start="1"/>
      <w:cols w:space="425"/>
      <w:docGrid w:type="lines" w:linePitch="340" w:charSpace="28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7F62F3" w16cid:durableId="7BEE5DBF"/>
  <w16cid:commentId w16cid:paraId="1B2945C2" w16cid:durableId="08917ABA"/>
  <w16cid:commentId w16cid:paraId="296ADCE4" w16cid:durableId="405C5EA7"/>
  <w16cid:commentId w16cid:paraId="5929F4AD" w16cid:durableId="066706CE"/>
  <w16cid:commentId w16cid:paraId="4CA8836A" w16cid:durableId="793B5293"/>
  <w16cid:commentId w16cid:paraId="7A344B69" w16cid:durableId="7C55D0AD"/>
  <w16cid:commentId w16cid:paraId="129A5A22" w16cid:durableId="23550B72"/>
  <w16cid:commentId w16cid:paraId="5992CAB7" w16cid:durableId="79374591"/>
  <w16cid:commentId w16cid:paraId="1EE46AEA" w16cid:durableId="2619EDF2"/>
  <w16cid:commentId w16cid:paraId="27CF0D27" w16cid:durableId="6AF620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6EC6" w14:textId="77777777" w:rsidR="007D70C5" w:rsidRDefault="007D70C5">
      <w:r>
        <w:separator/>
      </w:r>
    </w:p>
  </w:endnote>
  <w:endnote w:type="continuationSeparator" w:id="0">
    <w:p w14:paraId="750A9A69" w14:textId="77777777" w:rsidR="007D70C5" w:rsidRDefault="007D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8F6BC" w14:textId="68115BCF" w:rsidR="00B57BE2" w:rsidRDefault="003B544D" w:rsidP="00001F7F">
    <w:pPr>
      <w:pStyle w:val="a5"/>
      <w:jc w:val="center"/>
    </w:pPr>
    <w:r>
      <w:rPr>
        <w:rStyle w:val="a7"/>
      </w:rPr>
      <w:fldChar w:fldCharType="begin"/>
    </w:r>
    <w:r w:rsidR="00B57BE2">
      <w:rPr>
        <w:rStyle w:val="a7"/>
      </w:rPr>
      <w:instrText xml:space="preserve"> PAGE </w:instrText>
    </w:r>
    <w:r>
      <w:rPr>
        <w:rStyle w:val="a7"/>
      </w:rPr>
      <w:fldChar w:fldCharType="separate"/>
    </w:r>
    <w:r w:rsidR="003D1E0D">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3D6BD" w14:textId="77777777" w:rsidR="007D70C5" w:rsidRDefault="007D70C5">
      <w:r>
        <w:separator/>
      </w:r>
    </w:p>
  </w:footnote>
  <w:footnote w:type="continuationSeparator" w:id="0">
    <w:p w14:paraId="4E9A403F" w14:textId="77777777" w:rsidR="007D70C5" w:rsidRDefault="007D7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D3"/>
    <w:multiLevelType w:val="hybridMultilevel"/>
    <w:tmpl w:val="3938A87C"/>
    <w:lvl w:ilvl="0" w:tplc="4EE647DE">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 w15:restartNumberingAfterBreak="0">
    <w:nsid w:val="019F70C9"/>
    <w:multiLevelType w:val="hybridMultilevel"/>
    <w:tmpl w:val="3938A87C"/>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5AC3ADF"/>
    <w:multiLevelType w:val="hybridMultilevel"/>
    <w:tmpl w:val="3938A87C"/>
    <w:lvl w:ilvl="0" w:tplc="FFFFFFFF">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B8769BD"/>
    <w:multiLevelType w:val="multilevel"/>
    <w:tmpl w:val="7A243A96"/>
    <w:lvl w:ilvl="0">
      <w:start w:val="1"/>
      <w:numFmt w:val="decimalFullWidth"/>
      <w:lvlText w:val="%1 "/>
      <w:lvlJc w:val="left"/>
      <w:pPr>
        <w:tabs>
          <w:tab w:val="num" w:pos="425"/>
        </w:tabs>
        <w:ind w:left="425" w:hanging="425"/>
      </w:pPr>
      <w:rPr>
        <w:rFonts w:hint="eastAsia"/>
        <w:b/>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lvlText w:val="（%4）"/>
      <w:lvlJc w:val="left"/>
      <w:pPr>
        <w:tabs>
          <w:tab w:val="num" w:pos="2716"/>
        </w:tabs>
        <w:ind w:left="1984" w:hanging="708"/>
      </w:pPr>
      <w:rPr>
        <w:rFonts w:hint="eastAsia"/>
        <w:lang w:val="en-US"/>
      </w:rPr>
    </w:lvl>
    <w:lvl w:ilvl="4">
      <w:start w:val="1"/>
      <w:numFmt w:val="aiueoFullWidth"/>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4" w15:restartNumberingAfterBreak="0">
    <w:nsid w:val="1131468B"/>
    <w:multiLevelType w:val="hybridMultilevel"/>
    <w:tmpl w:val="6724618A"/>
    <w:lvl w:ilvl="0" w:tplc="479CBCE8">
      <w:start w:val="1"/>
      <w:numFmt w:val="aiueo"/>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7136808"/>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1D132A63"/>
    <w:multiLevelType w:val="hybridMultilevel"/>
    <w:tmpl w:val="1DB0536E"/>
    <w:lvl w:ilvl="0" w:tplc="FFFFFFFF">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1D784527"/>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25EB5B2C"/>
    <w:multiLevelType w:val="hybridMultilevel"/>
    <w:tmpl w:val="EAB47E66"/>
    <w:lvl w:ilvl="0" w:tplc="4EE647DE">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BE4DF0"/>
    <w:multiLevelType w:val="hybridMultilevel"/>
    <w:tmpl w:val="7F681A16"/>
    <w:lvl w:ilvl="0" w:tplc="6A5CE210">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A984D43"/>
    <w:multiLevelType w:val="hybridMultilevel"/>
    <w:tmpl w:val="EF064C1E"/>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3B212812"/>
    <w:multiLevelType w:val="hybridMultilevel"/>
    <w:tmpl w:val="01266BF8"/>
    <w:lvl w:ilvl="0" w:tplc="4EE647DE">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3C3337BC"/>
    <w:multiLevelType w:val="hybridMultilevel"/>
    <w:tmpl w:val="00C4DEC4"/>
    <w:lvl w:ilvl="0" w:tplc="522CF2EE">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3" w15:restartNumberingAfterBreak="0">
    <w:nsid w:val="3C6114BE"/>
    <w:multiLevelType w:val="hybridMultilevel"/>
    <w:tmpl w:val="EF064C1E"/>
    <w:lvl w:ilvl="0" w:tplc="4EE647DE">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2916E1F"/>
    <w:multiLevelType w:val="hybridMultilevel"/>
    <w:tmpl w:val="01266BF8"/>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 w15:restartNumberingAfterBreak="0">
    <w:nsid w:val="4A9F7D93"/>
    <w:multiLevelType w:val="hybridMultilevel"/>
    <w:tmpl w:val="6E4A66CA"/>
    <w:lvl w:ilvl="0" w:tplc="4EE647DE">
      <w:start w:val="1"/>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6" w15:restartNumberingAfterBreak="0">
    <w:nsid w:val="4DFE52F0"/>
    <w:multiLevelType w:val="hybridMultilevel"/>
    <w:tmpl w:val="EF064C1E"/>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4EC8256D"/>
    <w:multiLevelType w:val="hybridMultilevel"/>
    <w:tmpl w:val="212C16A0"/>
    <w:lvl w:ilvl="0" w:tplc="9410D326">
      <w:start w:val="1"/>
      <w:numFmt w:val="aiueoFullWidth"/>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54574C0B"/>
    <w:multiLevelType w:val="hybridMultilevel"/>
    <w:tmpl w:val="C64AB4A4"/>
    <w:lvl w:ilvl="0" w:tplc="FFFFFFFF">
      <w:start w:val="1"/>
      <w:numFmt w:val="bullet"/>
      <w:lvlText w:val=""/>
      <w:lvlJc w:val="left"/>
      <w:pPr>
        <w:ind w:left="420" w:hanging="420"/>
      </w:pPr>
      <w:rPr>
        <w:rFonts w:ascii="Wingdings" w:hAnsi="Wingdings" w:hint="default"/>
      </w:rPr>
    </w:lvl>
    <w:lvl w:ilvl="1" w:tplc="4EE647DE">
      <w:start w:val="1"/>
      <w:numFmt w:val="decimal"/>
      <w:lvlText w:val="(%2)"/>
      <w:lvlJc w:val="left"/>
      <w:pPr>
        <w:ind w:left="650" w:hanging="440"/>
      </w:pPr>
      <w:rPr>
        <w:rFonts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808043B"/>
    <w:multiLevelType w:val="multilevel"/>
    <w:tmpl w:val="6FE41874"/>
    <w:lvl w:ilvl="0">
      <w:start w:val="1"/>
      <w:numFmt w:val="decimalFullWidth"/>
      <w:lvlText w:val="第%1 "/>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rPr>
        <w:rFonts w:hint="eastAsia"/>
      </w:r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lvlText w:val="（%4）"/>
      <w:lvlJc w:val="left"/>
      <w:pPr>
        <w:tabs>
          <w:tab w:val="num" w:pos="2716"/>
        </w:tabs>
        <w:ind w:left="1984"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pStyle w:val="6"/>
      <w:lvlText w:val="%6"/>
      <w:lvlJc w:val="left"/>
      <w:pPr>
        <w:tabs>
          <w:tab w:val="num" w:pos="4286"/>
        </w:tabs>
        <w:ind w:left="3260" w:hanging="1134"/>
      </w:pPr>
      <w:rPr>
        <w:rFonts w:hint="eastAsia"/>
      </w:r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20" w15:restartNumberingAfterBreak="0">
    <w:nsid w:val="583D69AB"/>
    <w:multiLevelType w:val="hybridMultilevel"/>
    <w:tmpl w:val="5D9478A6"/>
    <w:lvl w:ilvl="0" w:tplc="B9963BD8">
      <w:start w:val="1"/>
      <w:numFmt w:val="decimalFullWidth"/>
      <w:lvlText w:val="（%1）"/>
      <w:lvlJc w:val="left"/>
      <w:pPr>
        <w:ind w:left="420" w:hanging="420"/>
      </w:pPr>
      <w:rPr>
        <w:rFonts w:cs="Times New Roman" w:hint="eastAsia"/>
      </w:rPr>
    </w:lvl>
    <w:lvl w:ilvl="1" w:tplc="1BB8AEF2">
      <w:start w:val="1"/>
      <w:numFmt w:val="bullet"/>
      <w:lvlText w:val="※"/>
      <w:lvlJc w:val="left"/>
      <w:pPr>
        <w:ind w:left="780" w:hanging="360"/>
      </w:pPr>
      <w:rPr>
        <w:rFonts w:ascii="ＭＳ 明朝" w:eastAsia="ＭＳ 明朝" w:hAnsi="ＭＳ 明朝" w:cs="Times New Roman" w:hint="eastAsia"/>
      </w:rPr>
    </w:lvl>
    <w:lvl w:ilvl="2" w:tplc="01348DC8">
      <w:start w:val="2"/>
      <w:numFmt w:val="decimalEnclosedCircle"/>
      <w:lvlText w:val="%3"/>
      <w:lvlJc w:val="left"/>
      <w:pPr>
        <w:ind w:left="1200" w:hanging="360"/>
      </w:pPr>
      <w:rPr>
        <w:rFonts w:hAnsi="ＭＳ 明朝" w:hint="default"/>
      </w:rPr>
    </w:lvl>
    <w:lvl w:ilvl="3" w:tplc="E7821CB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E5F349C"/>
    <w:multiLevelType w:val="hybridMultilevel"/>
    <w:tmpl w:val="1DB0536E"/>
    <w:lvl w:ilvl="0" w:tplc="6C5C6490">
      <w:start w:val="1"/>
      <w:numFmt w:val="aiueoFullWidth"/>
      <w:lvlText w:val="%1"/>
      <w:lvlJc w:val="left"/>
      <w:pPr>
        <w:ind w:left="109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65AA74F3"/>
    <w:multiLevelType w:val="hybridMultilevel"/>
    <w:tmpl w:val="2E7EED96"/>
    <w:lvl w:ilvl="0" w:tplc="479CBCE8">
      <w:start w:val="1"/>
      <w:numFmt w:val="aiueo"/>
      <w:lvlText w:val="(%1)"/>
      <w:lvlJc w:val="left"/>
      <w:pPr>
        <w:ind w:left="1412" w:hanging="420"/>
      </w:pPr>
      <w:rPr>
        <w:rFonts w:hint="eastAsia"/>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23" w15:restartNumberingAfterBreak="0">
    <w:nsid w:val="69BA599E"/>
    <w:multiLevelType w:val="hybridMultilevel"/>
    <w:tmpl w:val="4212FDCC"/>
    <w:lvl w:ilvl="0" w:tplc="FFFFFFFF">
      <w:start w:val="1"/>
      <w:numFmt w:val="decimalEnclosedCircle"/>
      <w:lvlText w:val="%1"/>
      <w:lvlJc w:val="left"/>
      <w:pPr>
        <w:ind w:left="650" w:hanging="440"/>
      </w:pPr>
    </w:lvl>
    <w:lvl w:ilvl="1" w:tplc="FFFFFFFF">
      <w:start w:val="1"/>
      <w:numFmt w:val="aiueoFullWidth"/>
      <w:lvlText w:val="%2"/>
      <w:lvlJc w:val="left"/>
      <w:pPr>
        <w:ind w:left="650" w:hanging="440"/>
      </w:pPr>
      <w:rPr>
        <w:rFonts w:hint="eastAsia"/>
      </w:rPr>
    </w:lvl>
    <w:lvl w:ilvl="2" w:tplc="6C5C6490">
      <w:start w:val="1"/>
      <w:numFmt w:val="aiueoFullWidth"/>
      <w:lvlText w:val="%3"/>
      <w:lvlJc w:val="left"/>
      <w:pPr>
        <w:ind w:left="1530" w:hanging="440"/>
      </w:pPr>
      <w:rPr>
        <w:rFonts w:hint="eastAsia"/>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4" w15:restartNumberingAfterBreak="0">
    <w:nsid w:val="72381A8C"/>
    <w:multiLevelType w:val="hybridMultilevel"/>
    <w:tmpl w:val="7EA86B9A"/>
    <w:lvl w:ilvl="0" w:tplc="FFFFFFFF">
      <w:start w:val="1"/>
      <w:numFmt w:val="aiueoFullWidth"/>
      <w:lvlText w:val="%1"/>
      <w:lvlJc w:val="left"/>
      <w:pPr>
        <w:ind w:left="440" w:hanging="440"/>
      </w:pPr>
      <w:rPr>
        <w:rFonts w:hint="eastAsia"/>
      </w:rPr>
    </w:lvl>
    <w:lvl w:ilvl="1" w:tplc="9410D326">
      <w:start w:val="1"/>
      <w:numFmt w:val="aiueoFullWidth"/>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75B61710"/>
    <w:multiLevelType w:val="hybridMultilevel"/>
    <w:tmpl w:val="DF8EFE72"/>
    <w:lvl w:ilvl="0" w:tplc="B134B2FC">
      <w:start w:val="1"/>
      <w:numFmt w:val="bullet"/>
      <w:lvlText w:val=""/>
      <w:lvlJc w:val="left"/>
      <w:pPr>
        <w:ind w:left="2205" w:hanging="420"/>
      </w:pPr>
      <w:rPr>
        <w:rFonts w:ascii="Wingdings" w:hAnsi="Wingdings" w:hint="default"/>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26" w15:restartNumberingAfterBreak="0">
    <w:nsid w:val="77030E0C"/>
    <w:multiLevelType w:val="hybridMultilevel"/>
    <w:tmpl w:val="60A64E56"/>
    <w:lvl w:ilvl="0" w:tplc="4EE647DE">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7" w15:restartNumberingAfterBreak="0">
    <w:nsid w:val="780F2CEC"/>
    <w:multiLevelType w:val="hybridMultilevel"/>
    <w:tmpl w:val="6F4ADC36"/>
    <w:lvl w:ilvl="0" w:tplc="FFFFFFFF">
      <w:start w:val="1"/>
      <w:numFmt w:val="bullet"/>
      <w:lvlText w:val=""/>
      <w:lvlJc w:val="left"/>
      <w:pPr>
        <w:ind w:left="420" w:hanging="420"/>
      </w:pPr>
      <w:rPr>
        <w:rFonts w:ascii="Wingdings" w:hAnsi="Wingdings" w:hint="default"/>
      </w:rPr>
    </w:lvl>
    <w:lvl w:ilvl="1" w:tplc="4EE647DE">
      <w:start w:val="1"/>
      <w:numFmt w:val="decimal"/>
      <w:lvlText w:val="(%2)"/>
      <w:lvlJc w:val="left"/>
      <w:pPr>
        <w:ind w:left="650" w:hanging="440"/>
      </w:pPr>
      <w:rPr>
        <w:rFonts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7CB75699"/>
    <w:multiLevelType w:val="hybridMultilevel"/>
    <w:tmpl w:val="2952A65E"/>
    <w:lvl w:ilvl="0" w:tplc="006A337A">
      <w:start w:val="1"/>
      <w:numFmt w:val="lowerLetter"/>
      <w:lvlText w:val="%1"/>
      <w:lvlJc w:val="left"/>
      <w:pPr>
        <w:ind w:left="1995" w:hanging="420"/>
      </w:pPr>
      <w:rPr>
        <w:rFonts w:hint="eastAsia"/>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abstractNumId w:val="19"/>
  </w:num>
  <w:num w:numId="2">
    <w:abstractNumId w:val="3"/>
  </w:num>
  <w:num w:numId="3">
    <w:abstractNumId w:val="11"/>
  </w:num>
  <w:num w:numId="4">
    <w:abstractNumId w:val="14"/>
  </w:num>
  <w:num w:numId="5">
    <w:abstractNumId w:val="5"/>
  </w:num>
  <w:num w:numId="6">
    <w:abstractNumId w:val="7"/>
  </w:num>
  <w:num w:numId="7">
    <w:abstractNumId w:val="8"/>
  </w:num>
  <w:num w:numId="8">
    <w:abstractNumId w:val="26"/>
  </w:num>
  <w:num w:numId="9">
    <w:abstractNumId w:val="23"/>
  </w:num>
  <w:num w:numId="10">
    <w:abstractNumId w:val="0"/>
  </w:num>
  <w:num w:numId="11">
    <w:abstractNumId w:val="2"/>
  </w:num>
  <w:num w:numId="12">
    <w:abstractNumId w:val="1"/>
  </w:num>
  <w:num w:numId="13">
    <w:abstractNumId w:val="21"/>
  </w:num>
  <w:num w:numId="14">
    <w:abstractNumId w:val="6"/>
  </w:num>
  <w:num w:numId="15">
    <w:abstractNumId w:val="18"/>
  </w:num>
  <w:num w:numId="16">
    <w:abstractNumId w:val="27"/>
  </w:num>
  <w:num w:numId="17">
    <w:abstractNumId w:val="13"/>
  </w:num>
  <w:num w:numId="18">
    <w:abstractNumId w:val="10"/>
  </w:num>
  <w:num w:numId="19">
    <w:abstractNumId w:val="16"/>
  </w:num>
  <w:num w:numId="20">
    <w:abstractNumId w:val="15"/>
  </w:num>
  <w:num w:numId="21">
    <w:abstractNumId w:val="24"/>
  </w:num>
  <w:num w:numId="22">
    <w:abstractNumId w:val="17"/>
  </w:num>
  <w:num w:numId="23">
    <w:abstractNumId w:val="4"/>
  </w:num>
  <w:num w:numId="24">
    <w:abstractNumId w:val="22"/>
  </w:num>
  <w:num w:numId="25">
    <w:abstractNumId w:val="28"/>
  </w:num>
  <w:num w:numId="26">
    <w:abstractNumId w:val="12"/>
  </w:num>
  <w:num w:numId="27">
    <w:abstractNumId w:val="25"/>
  </w:num>
  <w:num w:numId="28">
    <w:abstractNumId w:val="20"/>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73"/>
    <w:rsid w:val="00001F7F"/>
    <w:rsid w:val="00010CF1"/>
    <w:rsid w:val="00015B5D"/>
    <w:rsid w:val="00017A64"/>
    <w:rsid w:val="00017E30"/>
    <w:rsid w:val="000336EC"/>
    <w:rsid w:val="00035EF4"/>
    <w:rsid w:val="00037EA4"/>
    <w:rsid w:val="00047AFF"/>
    <w:rsid w:val="00056D86"/>
    <w:rsid w:val="0006397F"/>
    <w:rsid w:val="0007100D"/>
    <w:rsid w:val="00071D8D"/>
    <w:rsid w:val="000720E4"/>
    <w:rsid w:val="00082B71"/>
    <w:rsid w:val="00084930"/>
    <w:rsid w:val="00085DAB"/>
    <w:rsid w:val="00085FE4"/>
    <w:rsid w:val="00093E5F"/>
    <w:rsid w:val="00094E88"/>
    <w:rsid w:val="000A14E7"/>
    <w:rsid w:val="000B35C0"/>
    <w:rsid w:val="000B3DEC"/>
    <w:rsid w:val="000C0265"/>
    <w:rsid w:val="00100E67"/>
    <w:rsid w:val="00107D92"/>
    <w:rsid w:val="0011294B"/>
    <w:rsid w:val="00113C7E"/>
    <w:rsid w:val="00120623"/>
    <w:rsid w:val="00120E8C"/>
    <w:rsid w:val="00127905"/>
    <w:rsid w:val="0014410E"/>
    <w:rsid w:val="00151C75"/>
    <w:rsid w:val="00155CBC"/>
    <w:rsid w:val="001577FB"/>
    <w:rsid w:val="0016257D"/>
    <w:rsid w:val="001654F3"/>
    <w:rsid w:val="00172BB1"/>
    <w:rsid w:val="00172F51"/>
    <w:rsid w:val="00176F80"/>
    <w:rsid w:val="00192754"/>
    <w:rsid w:val="0019525E"/>
    <w:rsid w:val="00195A47"/>
    <w:rsid w:val="00196585"/>
    <w:rsid w:val="00196863"/>
    <w:rsid w:val="001979AE"/>
    <w:rsid w:val="00197E4A"/>
    <w:rsid w:val="001A11E1"/>
    <w:rsid w:val="001A523C"/>
    <w:rsid w:val="001A6973"/>
    <w:rsid w:val="001B2142"/>
    <w:rsid w:val="001B5434"/>
    <w:rsid w:val="001C3764"/>
    <w:rsid w:val="001F0C94"/>
    <w:rsid w:val="001F3CE3"/>
    <w:rsid w:val="002016C4"/>
    <w:rsid w:val="00205B99"/>
    <w:rsid w:val="002069F6"/>
    <w:rsid w:val="00212F5E"/>
    <w:rsid w:val="002207D3"/>
    <w:rsid w:val="0022119E"/>
    <w:rsid w:val="00223A20"/>
    <w:rsid w:val="002307D2"/>
    <w:rsid w:val="00230AE1"/>
    <w:rsid w:val="0023306C"/>
    <w:rsid w:val="00240DB4"/>
    <w:rsid w:val="00247023"/>
    <w:rsid w:val="002528F9"/>
    <w:rsid w:val="00253098"/>
    <w:rsid w:val="00253B7B"/>
    <w:rsid w:val="002607EF"/>
    <w:rsid w:val="002625BB"/>
    <w:rsid w:val="0027031F"/>
    <w:rsid w:val="00271085"/>
    <w:rsid w:val="00271310"/>
    <w:rsid w:val="00273649"/>
    <w:rsid w:val="00273B9E"/>
    <w:rsid w:val="002746F5"/>
    <w:rsid w:val="00284749"/>
    <w:rsid w:val="00284963"/>
    <w:rsid w:val="00286DF3"/>
    <w:rsid w:val="002872A0"/>
    <w:rsid w:val="002935EF"/>
    <w:rsid w:val="002A19A4"/>
    <w:rsid w:val="002A7AD2"/>
    <w:rsid w:val="002B28CA"/>
    <w:rsid w:val="002B573D"/>
    <w:rsid w:val="002C36E6"/>
    <w:rsid w:val="002D485B"/>
    <w:rsid w:val="002D7401"/>
    <w:rsid w:val="002E3514"/>
    <w:rsid w:val="002F1C96"/>
    <w:rsid w:val="002F3DED"/>
    <w:rsid w:val="002F79BF"/>
    <w:rsid w:val="00303F4A"/>
    <w:rsid w:val="003063F8"/>
    <w:rsid w:val="003152CB"/>
    <w:rsid w:val="00321169"/>
    <w:rsid w:val="0032238D"/>
    <w:rsid w:val="00324B3D"/>
    <w:rsid w:val="00333810"/>
    <w:rsid w:val="00336CF8"/>
    <w:rsid w:val="003373B7"/>
    <w:rsid w:val="00340291"/>
    <w:rsid w:val="0034115A"/>
    <w:rsid w:val="0034390F"/>
    <w:rsid w:val="003452AA"/>
    <w:rsid w:val="003463F2"/>
    <w:rsid w:val="00350DB0"/>
    <w:rsid w:val="003554D2"/>
    <w:rsid w:val="00361AA3"/>
    <w:rsid w:val="00365C60"/>
    <w:rsid w:val="00367FD8"/>
    <w:rsid w:val="00375036"/>
    <w:rsid w:val="00377B61"/>
    <w:rsid w:val="00386759"/>
    <w:rsid w:val="0039071F"/>
    <w:rsid w:val="00390B2A"/>
    <w:rsid w:val="00390B73"/>
    <w:rsid w:val="00391CB0"/>
    <w:rsid w:val="00394A68"/>
    <w:rsid w:val="00397374"/>
    <w:rsid w:val="00397E88"/>
    <w:rsid w:val="003A0D4D"/>
    <w:rsid w:val="003A5AC0"/>
    <w:rsid w:val="003A5F1F"/>
    <w:rsid w:val="003A638A"/>
    <w:rsid w:val="003A6F12"/>
    <w:rsid w:val="003B3D9C"/>
    <w:rsid w:val="003B544D"/>
    <w:rsid w:val="003C047A"/>
    <w:rsid w:val="003C15F5"/>
    <w:rsid w:val="003C2357"/>
    <w:rsid w:val="003D1216"/>
    <w:rsid w:val="003D1E0D"/>
    <w:rsid w:val="003D2746"/>
    <w:rsid w:val="003D2992"/>
    <w:rsid w:val="003E00A7"/>
    <w:rsid w:val="003F1343"/>
    <w:rsid w:val="003F17A7"/>
    <w:rsid w:val="00421803"/>
    <w:rsid w:val="004312DA"/>
    <w:rsid w:val="00441482"/>
    <w:rsid w:val="00443086"/>
    <w:rsid w:val="004474DD"/>
    <w:rsid w:val="004477C7"/>
    <w:rsid w:val="004515AD"/>
    <w:rsid w:val="004525D7"/>
    <w:rsid w:val="0045524E"/>
    <w:rsid w:val="00455683"/>
    <w:rsid w:val="004601A3"/>
    <w:rsid w:val="00462D9D"/>
    <w:rsid w:val="0046405F"/>
    <w:rsid w:val="004714D9"/>
    <w:rsid w:val="0048158A"/>
    <w:rsid w:val="004852DB"/>
    <w:rsid w:val="00490D77"/>
    <w:rsid w:val="00491ED9"/>
    <w:rsid w:val="004A4BA8"/>
    <w:rsid w:val="004A5FCE"/>
    <w:rsid w:val="004B200D"/>
    <w:rsid w:val="004B44B7"/>
    <w:rsid w:val="004B4B8F"/>
    <w:rsid w:val="004B6882"/>
    <w:rsid w:val="004C07FD"/>
    <w:rsid w:val="004C0967"/>
    <w:rsid w:val="004C09BA"/>
    <w:rsid w:val="004C0CC4"/>
    <w:rsid w:val="004C22B3"/>
    <w:rsid w:val="004C35B7"/>
    <w:rsid w:val="004C3977"/>
    <w:rsid w:val="004C46A3"/>
    <w:rsid w:val="004D074D"/>
    <w:rsid w:val="004D2E31"/>
    <w:rsid w:val="004E2F8E"/>
    <w:rsid w:val="004F175A"/>
    <w:rsid w:val="0051285A"/>
    <w:rsid w:val="00521BE6"/>
    <w:rsid w:val="00531A57"/>
    <w:rsid w:val="005345D0"/>
    <w:rsid w:val="005371F3"/>
    <w:rsid w:val="00544AEE"/>
    <w:rsid w:val="00557691"/>
    <w:rsid w:val="00565E95"/>
    <w:rsid w:val="005726CD"/>
    <w:rsid w:val="00573126"/>
    <w:rsid w:val="0057555B"/>
    <w:rsid w:val="005822D6"/>
    <w:rsid w:val="00585B21"/>
    <w:rsid w:val="00593650"/>
    <w:rsid w:val="005A03C0"/>
    <w:rsid w:val="005B187A"/>
    <w:rsid w:val="005C1A66"/>
    <w:rsid w:val="005F3FFC"/>
    <w:rsid w:val="00603B7E"/>
    <w:rsid w:val="006040CD"/>
    <w:rsid w:val="00607EA7"/>
    <w:rsid w:val="00607FAB"/>
    <w:rsid w:val="006164B6"/>
    <w:rsid w:val="00631C8B"/>
    <w:rsid w:val="00633883"/>
    <w:rsid w:val="00633FC8"/>
    <w:rsid w:val="0064272A"/>
    <w:rsid w:val="00643B9D"/>
    <w:rsid w:val="00644F34"/>
    <w:rsid w:val="00652517"/>
    <w:rsid w:val="006556EA"/>
    <w:rsid w:val="00655BEF"/>
    <w:rsid w:val="006605F2"/>
    <w:rsid w:val="0066272F"/>
    <w:rsid w:val="00667D67"/>
    <w:rsid w:val="00681DB2"/>
    <w:rsid w:val="006947FC"/>
    <w:rsid w:val="006A02E7"/>
    <w:rsid w:val="006A38AD"/>
    <w:rsid w:val="006B3504"/>
    <w:rsid w:val="006B5686"/>
    <w:rsid w:val="006C1C73"/>
    <w:rsid w:val="006C2C3B"/>
    <w:rsid w:val="006C51A6"/>
    <w:rsid w:val="006C70E4"/>
    <w:rsid w:val="006D2D3C"/>
    <w:rsid w:val="006D3818"/>
    <w:rsid w:val="006D7D02"/>
    <w:rsid w:val="006E666F"/>
    <w:rsid w:val="006E747B"/>
    <w:rsid w:val="00701470"/>
    <w:rsid w:val="007031E4"/>
    <w:rsid w:val="007123A6"/>
    <w:rsid w:val="00715809"/>
    <w:rsid w:val="007179A9"/>
    <w:rsid w:val="007220FC"/>
    <w:rsid w:val="00724C83"/>
    <w:rsid w:val="00725A62"/>
    <w:rsid w:val="007266D7"/>
    <w:rsid w:val="0072697E"/>
    <w:rsid w:val="007409F3"/>
    <w:rsid w:val="007410CC"/>
    <w:rsid w:val="0074277E"/>
    <w:rsid w:val="007479B3"/>
    <w:rsid w:val="00747E09"/>
    <w:rsid w:val="007515B1"/>
    <w:rsid w:val="00754209"/>
    <w:rsid w:val="00757F81"/>
    <w:rsid w:val="00761E03"/>
    <w:rsid w:val="0076294D"/>
    <w:rsid w:val="00764CE0"/>
    <w:rsid w:val="00775D79"/>
    <w:rsid w:val="007802C6"/>
    <w:rsid w:val="00780679"/>
    <w:rsid w:val="00780EE9"/>
    <w:rsid w:val="00783977"/>
    <w:rsid w:val="0079289E"/>
    <w:rsid w:val="0079415D"/>
    <w:rsid w:val="007B1F00"/>
    <w:rsid w:val="007B42EE"/>
    <w:rsid w:val="007B4B1C"/>
    <w:rsid w:val="007C0195"/>
    <w:rsid w:val="007C1B3E"/>
    <w:rsid w:val="007D0E08"/>
    <w:rsid w:val="007D5EE7"/>
    <w:rsid w:val="007D6C9A"/>
    <w:rsid w:val="007D70C5"/>
    <w:rsid w:val="007E1CA6"/>
    <w:rsid w:val="007E5A52"/>
    <w:rsid w:val="007E74DA"/>
    <w:rsid w:val="007F65E8"/>
    <w:rsid w:val="00803B31"/>
    <w:rsid w:val="00811A65"/>
    <w:rsid w:val="00821C74"/>
    <w:rsid w:val="0082318F"/>
    <w:rsid w:val="0082708F"/>
    <w:rsid w:val="00831211"/>
    <w:rsid w:val="0085226A"/>
    <w:rsid w:val="0086516C"/>
    <w:rsid w:val="008658F2"/>
    <w:rsid w:val="0087327B"/>
    <w:rsid w:val="0087336B"/>
    <w:rsid w:val="00873A63"/>
    <w:rsid w:val="00874261"/>
    <w:rsid w:val="00875BE2"/>
    <w:rsid w:val="008861C8"/>
    <w:rsid w:val="00894357"/>
    <w:rsid w:val="008A06A1"/>
    <w:rsid w:val="008A4361"/>
    <w:rsid w:val="008B5EBF"/>
    <w:rsid w:val="008D0064"/>
    <w:rsid w:val="008D28F1"/>
    <w:rsid w:val="008D6003"/>
    <w:rsid w:val="008E26A5"/>
    <w:rsid w:val="008E6B8F"/>
    <w:rsid w:val="008E7C45"/>
    <w:rsid w:val="008F3098"/>
    <w:rsid w:val="008F6168"/>
    <w:rsid w:val="009018F9"/>
    <w:rsid w:val="00901A92"/>
    <w:rsid w:val="009022C3"/>
    <w:rsid w:val="00907CED"/>
    <w:rsid w:val="009109CD"/>
    <w:rsid w:val="00923D44"/>
    <w:rsid w:val="00931390"/>
    <w:rsid w:val="0093166E"/>
    <w:rsid w:val="00933E87"/>
    <w:rsid w:val="009340B4"/>
    <w:rsid w:val="0093494B"/>
    <w:rsid w:val="0093609D"/>
    <w:rsid w:val="00936CC7"/>
    <w:rsid w:val="00941568"/>
    <w:rsid w:val="00953059"/>
    <w:rsid w:val="0096352D"/>
    <w:rsid w:val="00965374"/>
    <w:rsid w:val="00975E3B"/>
    <w:rsid w:val="00987132"/>
    <w:rsid w:val="009968F7"/>
    <w:rsid w:val="00997D2E"/>
    <w:rsid w:val="009A0F73"/>
    <w:rsid w:val="009A246D"/>
    <w:rsid w:val="009C1858"/>
    <w:rsid w:val="009C71A9"/>
    <w:rsid w:val="009D5FD9"/>
    <w:rsid w:val="009D7302"/>
    <w:rsid w:val="009E2DDB"/>
    <w:rsid w:val="009E3870"/>
    <w:rsid w:val="00A0219F"/>
    <w:rsid w:val="00A024D1"/>
    <w:rsid w:val="00A026E8"/>
    <w:rsid w:val="00A02AAD"/>
    <w:rsid w:val="00A13389"/>
    <w:rsid w:val="00A1569C"/>
    <w:rsid w:val="00A168EA"/>
    <w:rsid w:val="00A21170"/>
    <w:rsid w:val="00A21D44"/>
    <w:rsid w:val="00A247CB"/>
    <w:rsid w:val="00A27CA0"/>
    <w:rsid w:val="00A3337B"/>
    <w:rsid w:val="00A3614D"/>
    <w:rsid w:val="00A405D7"/>
    <w:rsid w:val="00A446CB"/>
    <w:rsid w:val="00A46F7A"/>
    <w:rsid w:val="00A533BD"/>
    <w:rsid w:val="00A55989"/>
    <w:rsid w:val="00A5783C"/>
    <w:rsid w:val="00A61311"/>
    <w:rsid w:val="00A63A0D"/>
    <w:rsid w:val="00A65B30"/>
    <w:rsid w:val="00A73D7A"/>
    <w:rsid w:val="00A740A4"/>
    <w:rsid w:val="00A76DB4"/>
    <w:rsid w:val="00A804C5"/>
    <w:rsid w:val="00A835BF"/>
    <w:rsid w:val="00A856B9"/>
    <w:rsid w:val="00A8694F"/>
    <w:rsid w:val="00A9538B"/>
    <w:rsid w:val="00AA38BA"/>
    <w:rsid w:val="00AA6835"/>
    <w:rsid w:val="00AA7CD9"/>
    <w:rsid w:val="00AB4E7B"/>
    <w:rsid w:val="00AC2099"/>
    <w:rsid w:val="00AC49F3"/>
    <w:rsid w:val="00AD1400"/>
    <w:rsid w:val="00AD1D93"/>
    <w:rsid w:val="00AD2C17"/>
    <w:rsid w:val="00AE777E"/>
    <w:rsid w:val="00AF16CD"/>
    <w:rsid w:val="00AF2696"/>
    <w:rsid w:val="00AF779B"/>
    <w:rsid w:val="00AF77F6"/>
    <w:rsid w:val="00B03D63"/>
    <w:rsid w:val="00B16478"/>
    <w:rsid w:val="00B2198C"/>
    <w:rsid w:val="00B30BBF"/>
    <w:rsid w:val="00B32CF7"/>
    <w:rsid w:val="00B36C6F"/>
    <w:rsid w:val="00B52D2C"/>
    <w:rsid w:val="00B57BE2"/>
    <w:rsid w:val="00B613A5"/>
    <w:rsid w:val="00B642C6"/>
    <w:rsid w:val="00B8396F"/>
    <w:rsid w:val="00B83D65"/>
    <w:rsid w:val="00B8483A"/>
    <w:rsid w:val="00B87F1B"/>
    <w:rsid w:val="00BA0716"/>
    <w:rsid w:val="00BC11B2"/>
    <w:rsid w:val="00BD138E"/>
    <w:rsid w:val="00BD62CD"/>
    <w:rsid w:val="00BE7963"/>
    <w:rsid w:val="00C000B1"/>
    <w:rsid w:val="00C036E8"/>
    <w:rsid w:val="00C03EB9"/>
    <w:rsid w:val="00C155FB"/>
    <w:rsid w:val="00C21096"/>
    <w:rsid w:val="00C23DD1"/>
    <w:rsid w:val="00C30EBF"/>
    <w:rsid w:val="00C523D5"/>
    <w:rsid w:val="00C62001"/>
    <w:rsid w:val="00C656A7"/>
    <w:rsid w:val="00C7699E"/>
    <w:rsid w:val="00C82B48"/>
    <w:rsid w:val="00C82EAB"/>
    <w:rsid w:val="00CA7634"/>
    <w:rsid w:val="00CB2F34"/>
    <w:rsid w:val="00CB49C0"/>
    <w:rsid w:val="00CC2AB4"/>
    <w:rsid w:val="00CC66DE"/>
    <w:rsid w:val="00CC7505"/>
    <w:rsid w:val="00CD1437"/>
    <w:rsid w:val="00CD3629"/>
    <w:rsid w:val="00CD648F"/>
    <w:rsid w:val="00CD7D6B"/>
    <w:rsid w:val="00CE16D7"/>
    <w:rsid w:val="00CE1FC9"/>
    <w:rsid w:val="00CE3662"/>
    <w:rsid w:val="00CE4379"/>
    <w:rsid w:val="00CE56B5"/>
    <w:rsid w:val="00CE7963"/>
    <w:rsid w:val="00CF10FC"/>
    <w:rsid w:val="00CF195E"/>
    <w:rsid w:val="00CF5C78"/>
    <w:rsid w:val="00CF5E10"/>
    <w:rsid w:val="00CF65DA"/>
    <w:rsid w:val="00D0129B"/>
    <w:rsid w:val="00D040F8"/>
    <w:rsid w:val="00D04C54"/>
    <w:rsid w:val="00D134FC"/>
    <w:rsid w:val="00D20214"/>
    <w:rsid w:val="00D242A2"/>
    <w:rsid w:val="00D3569D"/>
    <w:rsid w:val="00D3729E"/>
    <w:rsid w:val="00D431E2"/>
    <w:rsid w:val="00D444F2"/>
    <w:rsid w:val="00D44D05"/>
    <w:rsid w:val="00D468BD"/>
    <w:rsid w:val="00D47DA8"/>
    <w:rsid w:val="00D51528"/>
    <w:rsid w:val="00D604D0"/>
    <w:rsid w:val="00D617CF"/>
    <w:rsid w:val="00D61A97"/>
    <w:rsid w:val="00D81E52"/>
    <w:rsid w:val="00D86CBF"/>
    <w:rsid w:val="00D877C5"/>
    <w:rsid w:val="00D878B1"/>
    <w:rsid w:val="00D91963"/>
    <w:rsid w:val="00D93D70"/>
    <w:rsid w:val="00D954F0"/>
    <w:rsid w:val="00D95E33"/>
    <w:rsid w:val="00DA014E"/>
    <w:rsid w:val="00DA2EEF"/>
    <w:rsid w:val="00DA4B2A"/>
    <w:rsid w:val="00DB3753"/>
    <w:rsid w:val="00DB4369"/>
    <w:rsid w:val="00DB5A10"/>
    <w:rsid w:val="00DB6A9D"/>
    <w:rsid w:val="00DB7167"/>
    <w:rsid w:val="00DE0AC0"/>
    <w:rsid w:val="00DE2DF0"/>
    <w:rsid w:val="00DE5EED"/>
    <w:rsid w:val="00DE7693"/>
    <w:rsid w:val="00DF05CC"/>
    <w:rsid w:val="00DF0796"/>
    <w:rsid w:val="00DF2DF3"/>
    <w:rsid w:val="00DF5CBF"/>
    <w:rsid w:val="00E069CC"/>
    <w:rsid w:val="00E073A8"/>
    <w:rsid w:val="00E135CD"/>
    <w:rsid w:val="00E17484"/>
    <w:rsid w:val="00E22785"/>
    <w:rsid w:val="00E24539"/>
    <w:rsid w:val="00E250EE"/>
    <w:rsid w:val="00E26761"/>
    <w:rsid w:val="00E35328"/>
    <w:rsid w:val="00E378F4"/>
    <w:rsid w:val="00E4028A"/>
    <w:rsid w:val="00E51CA4"/>
    <w:rsid w:val="00E52C23"/>
    <w:rsid w:val="00E52D61"/>
    <w:rsid w:val="00E54824"/>
    <w:rsid w:val="00E6173F"/>
    <w:rsid w:val="00E63C40"/>
    <w:rsid w:val="00E64C88"/>
    <w:rsid w:val="00E76569"/>
    <w:rsid w:val="00E95549"/>
    <w:rsid w:val="00EA5DB5"/>
    <w:rsid w:val="00EA6B9D"/>
    <w:rsid w:val="00EB2AAC"/>
    <w:rsid w:val="00EB3874"/>
    <w:rsid w:val="00EC00BC"/>
    <w:rsid w:val="00EC7535"/>
    <w:rsid w:val="00ED3E8F"/>
    <w:rsid w:val="00ED7F59"/>
    <w:rsid w:val="00EE5A4E"/>
    <w:rsid w:val="00EE64EC"/>
    <w:rsid w:val="00EF3574"/>
    <w:rsid w:val="00EF45EE"/>
    <w:rsid w:val="00F02E62"/>
    <w:rsid w:val="00F14E85"/>
    <w:rsid w:val="00F16245"/>
    <w:rsid w:val="00F207B2"/>
    <w:rsid w:val="00F214B0"/>
    <w:rsid w:val="00F260F4"/>
    <w:rsid w:val="00F331A2"/>
    <w:rsid w:val="00F406AA"/>
    <w:rsid w:val="00F413CF"/>
    <w:rsid w:val="00F44004"/>
    <w:rsid w:val="00F4711B"/>
    <w:rsid w:val="00F51FFC"/>
    <w:rsid w:val="00F52A30"/>
    <w:rsid w:val="00F552E9"/>
    <w:rsid w:val="00F63D8E"/>
    <w:rsid w:val="00F658CA"/>
    <w:rsid w:val="00F66D5A"/>
    <w:rsid w:val="00F70326"/>
    <w:rsid w:val="00F777BC"/>
    <w:rsid w:val="00F82038"/>
    <w:rsid w:val="00F845DF"/>
    <w:rsid w:val="00F84778"/>
    <w:rsid w:val="00FA04B0"/>
    <w:rsid w:val="00FB32C2"/>
    <w:rsid w:val="00FB7726"/>
    <w:rsid w:val="00FC0A8E"/>
    <w:rsid w:val="00FC3716"/>
    <w:rsid w:val="00FC3E92"/>
    <w:rsid w:val="00FD079C"/>
    <w:rsid w:val="00FD1F0C"/>
    <w:rsid w:val="00FD439B"/>
    <w:rsid w:val="00FD7550"/>
    <w:rsid w:val="00FE350C"/>
    <w:rsid w:val="00FE4FE8"/>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FB5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973"/>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1"/>
      </w:numPr>
      <w:adjustRightInd w:val="0"/>
      <w:textAlignment w:val="baseline"/>
      <w:outlineLvl w:val="1"/>
    </w:pPr>
    <w:rPr>
      <w:szCs w:val="22"/>
    </w:rPr>
  </w:style>
  <w:style w:type="paragraph" w:styleId="3">
    <w:name w:val="heading 3"/>
    <w:basedOn w:val="a"/>
    <w:next w:val="30"/>
    <w:link w:val="31"/>
    <w:qFormat/>
    <w:rsid w:val="001A6973"/>
    <w:pPr>
      <w:keepNext/>
      <w:numPr>
        <w:ilvl w:val="2"/>
        <w:numId w:val="1"/>
      </w:numPr>
      <w:adjustRightInd w:val="0"/>
      <w:textAlignment w:val="baseline"/>
      <w:outlineLvl w:val="2"/>
    </w:pPr>
  </w:style>
  <w:style w:type="paragraph" w:styleId="4">
    <w:name w:val="heading 4"/>
    <w:aliases w:val="（カッコ数字）"/>
    <w:basedOn w:val="a"/>
    <w:next w:val="40"/>
    <w:link w:val="41"/>
    <w:qFormat/>
    <w:rsid w:val="001A6973"/>
    <w:pPr>
      <w:keepNext/>
      <w:numPr>
        <w:ilvl w:val="3"/>
        <w:numId w:val="1"/>
      </w:numPr>
      <w:adjustRightInd w:val="0"/>
      <w:textAlignment w:val="baseline"/>
      <w:outlineLvl w:val="3"/>
    </w:pPr>
    <w:rPr>
      <w:bCs/>
      <w:kern w:val="24"/>
      <w:szCs w:val="22"/>
    </w:rPr>
  </w:style>
  <w:style w:type="paragraph" w:styleId="5">
    <w:name w:val="heading 5"/>
    <w:aliases w:val="（○数字）"/>
    <w:basedOn w:val="a"/>
    <w:next w:val="a"/>
    <w:link w:val="50"/>
    <w:qFormat/>
    <w:rsid w:val="001A6973"/>
    <w:pPr>
      <w:keepNext/>
      <w:numPr>
        <w:ilvl w:val="4"/>
        <w:numId w:val="1"/>
      </w:numPr>
      <w:adjustRightInd w:val="0"/>
      <w:snapToGrid w:val="0"/>
      <w:textAlignment w:val="baseline"/>
      <w:outlineLvl w:val="4"/>
    </w:pPr>
    <w:rPr>
      <w:rFonts w:hAnsi="ＭＳ 明朝"/>
      <w:szCs w:val="22"/>
    </w:rPr>
  </w:style>
  <w:style w:type="paragraph" w:styleId="6">
    <w:name w:val="heading 6"/>
    <w:basedOn w:val="a"/>
    <w:next w:val="20"/>
    <w:link w:val="60"/>
    <w:qFormat/>
    <w:rsid w:val="001A6973"/>
    <w:pPr>
      <w:keepNext/>
      <w:numPr>
        <w:ilvl w:val="5"/>
        <w:numId w:val="1"/>
      </w:numPr>
      <w:adjustRightInd w:val="0"/>
      <w:spacing w:line="360" w:lineRule="atLeast"/>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1A6973"/>
    <w:rPr>
      <w:rFonts w:ascii="ＭＳ 明朝" w:eastAsia="ＭＳ 明朝" w:hAnsi="Century" w:cs="Times New Roman"/>
      <w:bCs/>
      <w:kern w:val="24"/>
      <w:sz w:val="20"/>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99"/>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basedOn w:val="a1"/>
    <w:uiPriority w:val="99"/>
    <w:semiHidden/>
    <w:unhideWhenUsed/>
    <w:rsid w:val="00667D67"/>
    <w:rPr>
      <w:rFonts w:ascii="ＭＳ ゴシック" w:eastAsia="ＭＳ ゴシック" w:hAnsi="ＭＳ ゴシック" w:cs="ＭＳ ゴシック"/>
      <w:sz w:val="24"/>
      <w:szCs w:val="24"/>
    </w:rPr>
  </w:style>
  <w:style w:type="paragraph" w:styleId="ae">
    <w:name w:val="Closing"/>
    <w:basedOn w:val="a"/>
    <w:link w:val="af"/>
    <w:uiPriority w:val="99"/>
    <w:unhideWhenUsed/>
    <w:rsid w:val="00035EF4"/>
    <w:pPr>
      <w:jc w:val="right"/>
    </w:pPr>
    <w:rPr>
      <w:rFonts w:asciiTheme="minorHAnsi" w:hAnsiTheme="minorHAnsi"/>
      <w:sz w:val="21"/>
      <w:szCs w:val="21"/>
    </w:rPr>
  </w:style>
  <w:style w:type="character" w:customStyle="1" w:styleId="af">
    <w:name w:val="結語 (文字)"/>
    <w:basedOn w:val="a1"/>
    <w:link w:val="ae"/>
    <w:uiPriority w:val="99"/>
    <w:rsid w:val="00035EF4"/>
    <w:rPr>
      <w:rFonts w:eastAsia="ＭＳ 明朝" w:cs="Times New Roman"/>
      <w:szCs w:val="21"/>
    </w:rPr>
  </w:style>
  <w:style w:type="character" w:styleId="af0">
    <w:name w:val="annotation reference"/>
    <w:basedOn w:val="a1"/>
    <w:uiPriority w:val="99"/>
    <w:semiHidden/>
    <w:unhideWhenUsed/>
    <w:rsid w:val="006C2C3B"/>
    <w:rPr>
      <w:sz w:val="18"/>
      <w:szCs w:val="18"/>
    </w:rPr>
  </w:style>
  <w:style w:type="paragraph" w:styleId="af1">
    <w:name w:val="annotation text"/>
    <w:basedOn w:val="a"/>
    <w:link w:val="af2"/>
    <w:uiPriority w:val="99"/>
    <w:unhideWhenUsed/>
    <w:rsid w:val="006C2C3B"/>
    <w:pPr>
      <w:jc w:val="left"/>
    </w:pPr>
  </w:style>
  <w:style w:type="character" w:customStyle="1" w:styleId="af2">
    <w:name w:val="コメント文字列 (文字)"/>
    <w:basedOn w:val="a1"/>
    <w:link w:val="af1"/>
    <w:uiPriority w:val="99"/>
    <w:rsid w:val="006C2C3B"/>
    <w:rPr>
      <w:rFonts w:ascii="ＭＳ 明朝" w:eastAsia="ＭＳ 明朝" w:hAnsi="Century" w:cs="Times New Roman"/>
      <w:sz w:val="20"/>
      <w:szCs w:val="24"/>
    </w:rPr>
  </w:style>
  <w:style w:type="paragraph" w:styleId="af3">
    <w:name w:val="annotation subject"/>
    <w:basedOn w:val="af1"/>
    <w:next w:val="af1"/>
    <w:link w:val="af4"/>
    <w:uiPriority w:val="99"/>
    <w:semiHidden/>
    <w:unhideWhenUsed/>
    <w:rsid w:val="006C2C3B"/>
    <w:rPr>
      <w:b/>
      <w:bCs/>
    </w:rPr>
  </w:style>
  <w:style w:type="character" w:customStyle="1" w:styleId="af4">
    <w:name w:val="コメント内容 (文字)"/>
    <w:basedOn w:val="af2"/>
    <w:link w:val="af3"/>
    <w:uiPriority w:val="99"/>
    <w:semiHidden/>
    <w:rsid w:val="006C2C3B"/>
    <w:rPr>
      <w:rFonts w:ascii="ＭＳ 明朝" w:eastAsia="ＭＳ 明朝" w:hAnsi="Century" w:cs="Times New Roman"/>
      <w:b/>
      <w:bCs/>
      <w:sz w:val="20"/>
      <w:szCs w:val="24"/>
    </w:rPr>
  </w:style>
  <w:style w:type="table" w:styleId="af5">
    <w:name w:val="Table Grid"/>
    <w:basedOn w:val="a2"/>
    <w:uiPriority w:val="59"/>
    <w:rsid w:val="0027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273B9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6">
    <w:name w:val="Revision"/>
    <w:hidden/>
    <w:uiPriority w:val="99"/>
    <w:semiHidden/>
    <w:rsid w:val="00FB32C2"/>
    <w:rPr>
      <w:rFonts w:ascii="ＭＳ 明朝" w:eastAsia="ＭＳ 明朝" w:hAnsi="Century" w:cs="Times New Roman"/>
      <w:sz w:val="20"/>
      <w:szCs w:val="24"/>
    </w:rPr>
  </w:style>
  <w:style w:type="paragraph" w:customStyle="1" w:styleId="Default">
    <w:name w:val="Default"/>
    <w:rsid w:val="00377B61"/>
    <w:pPr>
      <w:widowControl w:val="0"/>
      <w:autoSpaceDE w:val="0"/>
      <w:autoSpaceDN w:val="0"/>
      <w:adjustRightInd w:val="0"/>
    </w:pPr>
    <w:rPr>
      <w:rFonts w:ascii="ＭＳ 明朝" w:eastAsia="ＭＳ 明朝" w:cs="ＭＳ 明朝"/>
      <w:color w:val="000000"/>
      <w:kern w:val="0"/>
      <w:sz w:val="24"/>
      <w:szCs w:val="24"/>
    </w:rPr>
  </w:style>
  <w:style w:type="character" w:customStyle="1" w:styleId="cf01">
    <w:name w:val="cf01"/>
    <w:basedOn w:val="a1"/>
    <w:rsid w:val="00ED7F59"/>
    <w:rPr>
      <w:rFonts w:ascii="Meiryo UI" w:eastAsia="Meiryo UI" w:hAnsi="Meiryo UI" w:hint="eastAsia"/>
      <w:sz w:val="18"/>
      <w:szCs w:val="18"/>
    </w:rPr>
  </w:style>
  <w:style w:type="character" w:customStyle="1" w:styleId="UnresolvedMention">
    <w:name w:val="Unresolved Mention"/>
    <w:basedOn w:val="a1"/>
    <w:uiPriority w:val="99"/>
    <w:semiHidden/>
    <w:unhideWhenUsed/>
    <w:rsid w:val="00CA7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12536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5DCC-29A6-4866-8CE2-E1FF1EB2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1488</Words>
  <Characters>8483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2024-08-29T07:28:00Z</dcterms:created>
  <dcterms:modified xsi:type="dcterms:W3CDTF">2025-09-10T08:01:00Z</dcterms:modified>
</cp:coreProperties>
</file>